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3CC1D5">
      <w:pPr>
        <w:pageBreakBefore w:val="0"/>
        <w:suppressAutoHyphens w:val="0"/>
        <w:kinsoku/>
        <w:wordWrap/>
        <w:overflowPunct/>
        <w:topLinePunct w:val="0"/>
        <w:bidi w:val="0"/>
        <w:adjustRightInd/>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b/>
          <w:bCs/>
          <w:i/>
          <w:iCs/>
          <w:color w:val="000000"/>
          <w:sz w:val="24"/>
          <w:szCs w:val="24"/>
          <w:lang w:val="pt-BR" w:eastAsia="ar-SA"/>
        </w:rPr>
      </w:pPr>
      <w:bookmarkStart w:id="0" w:name="_heading=h.gjdgxs" w:colFirst="0" w:colLast="0"/>
      <w:bookmarkEnd w:id="0"/>
      <w:r>
        <w:rPr>
          <w:rFonts w:hint="default" w:ascii="Times New Roman" w:hAnsi="Times New Roman" w:cs="Times New Roman"/>
          <w:b/>
          <w:bCs/>
          <w:i w:val="0"/>
          <w:iCs w:val="0"/>
          <w:color w:val="000000"/>
          <w:sz w:val="24"/>
          <w:szCs w:val="24"/>
          <w:lang w:eastAsia="ar-SA"/>
        </w:rPr>
        <w:t>ANEXO I</w:t>
      </w:r>
      <w:r>
        <w:rPr>
          <w:rFonts w:hint="default" w:ascii="Times New Roman" w:hAnsi="Times New Roman" w:cs="Times New Roman"/>
          <w:b/>
          <w:bCs/>
          <w:i w:val="0"/>
          <w:iCs w:val="0"/>
          <w:color w:val="000000"/>
          <w:sz w:val="24"/>
          <w:szCs w:val="24"/>
          <w:lang w:val="pt-BR" w:eastAsia="ar-SA"/>
        </w:rPr>
        <w:t xml:space="preserve"> </w:t>
      </w:r>
    </w:p>
    <w:tbl>
      <w:tblPr>
        <w:tblStyle w:val="9"/>
        <w:tblW w:w="9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6"/>
        <w:gridCol w:w="5138"/>
      </w:tblGrid>
      <w:tr w14:paraId="5309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9434" w:type="dxa"/>
            <w:gridSpan w:val="2"/>
          </w:tcPr>
          <w:p w14:paraId="6F71F2FA">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b/>
                <w:sz w:val="24"/>
                <w:szCs w:val="24"/>
                <w:lang w:val="pt-BR"/>
              </w:rPr>
            </w:pPr>
            <w:r>
              <w:rPr>
                <w:rFonts w:hint="default" w:ascii="Times New Roman" w:hAnsi="Times New Roman" w:cs="Times New Roman"/>
                <w:b/>
                <w:sz w:val="24"/>
                <w:szCs w:val="24"/>
              </w:rPr>
              <w:t>EDITAL</w:t>
            </w:r>
            <w:r>
              <w:rPr>
                <w:rFonts w:hint="default" w:ascii="Times New Roman" w:hAnsi="Times New Roman" w:cs="Times New Roman"/>
                <w:b/>
                <w:spacing w:val="-1"/>
                <w:sz w:val="24"/>
                <w:szCs w:val="24"/>
              </w:rPr>
              <w:t xml:space="preserve"> FAPERR </w:t>
            </w:r>
            <w:r>
              <w:rPr>
                <w:rFonts w:hint="default" w:ascii="Times New Roman" w:hAnsi="Times New Roman" w:cs="Times New Roman"/>
                <w:b/>
                <w:sz w:val="24"/>
                <w:szCs w:val="24"/>
              </w:rPr>
              <w:t xml:space="preserve">Nº </w:t>
            </w:r>
            <w:r>
              <w:rPr>
                <w:rFonts w:hint="default" w:ascii="Times New Roman" w:hAnsi="Times New Roman" w:cs="Times New Roman"/>
                <w:b/>
                <w:sz w:val="24"/>
                <w:szCs w:val="24"/>
                <w:lang w:val="pt-BR"/>
              </w:rPr>
              <w:t>00</w:t>
            </w:r>
            <w:r>
              <w:rPr>
                <w:rFonts w:hint="default" w:cs="Times New Roman"/>
                <w:b/>
                <w:sz w:val="24"/>
                <w:szCs w:val="24"/>
                <w:lang w:val="pt-BR"/>
              </w:rPr>
              <w:t>3</w:t>
            </w:r>
            <w:r>
              <w:rPr>
                <w:rFonts w:hint="default" w:ascii="Times New Roman" w:hAnsi="Times New Roman" w:cs="Times New Roman"/>
                <w:b/>
                <w:sz w:val="24"/>
                <w:szCs w:val="24"/>
                <w:lang w:val="pt-BR"/>
              </w:rPr>
              <w:t>/</w:t>
            </w:r>
            <w:r>
              <w:rPr>
                <w:rFonts w:hint="default" w:ascii="Times New Roman" w:hAnsi="Times New Roman" w:cs="Times New Roman"/>
                <w:b/>
                <w:sz w:val="24"/>
                <w:szCs w:val="24"/>
              </w:rPr>
              <w:t>202</w:t>
            </w:r>
            <w:r>
              <w:rPr>
                <w:rFonts w:hint="default" w:ascii="Times New Roman" w:hAnsi="Times New Roman" w:cs="Times New Roman"/>
                <w:b/>
                <w:sz w:val="24"/>
                <w:szCs w:val="24"/>
                <w:lang w:val="pt-BR"/>
              </w:rPr>
              <w:t>6</w:t>
            </w:r>
          </w:p>
          <w:p w14:paraId="7750B208">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b/>
                <w:sz w:val="24"/>
                <w:szCs w:val="24"/>
                <w:lang w:val="pt-BR"/>
              </w:rPr>
            </w:pPr>
            <w:r>
              <w:rPr>
                <w:rFonts w:hint="default"/>
                <w:b/>
                <w:sz w:val="24"/>
                <w:szCs w:val="24"/>
                <w:lang w:val="pt-BR"/>
              </w:rPr>
              <w:t xml:space="preserve">CHAMADA PÚBLICA </w:t>
            </w:r>
            <w:r>
              <w:rPr>
                <w:rFonts w:hint="default" w:ascii="Times New Roman" w:hAnsi="Times New Roman"/>
                <w:b/>
                <w:sz w:val="24"/>
                <w:szCs w:val="24"/>
              </w:rPr>
              <w:t>DE APOIO À FIXAÇÃO DE DOUTORES NO BRASIL PROFIX</w:t>
            </w:r>
            <w:r>
              <w:rPr>
                <w:rFonts w:hint="default"/>
                <w:b/>
                <w:sz w:val="24"/>
                <w:szCs w:val="24"/>
                <w:lang w:val="pt-BR"/>
              </w:rPr>
              <w:t xml:space="preserve"> - CONHECIMENTO BRASIL</w:t>
            </w:r>
          </w:p>
          <w:p w14:paraId="08190961">
            <w:pPr>
              <w:pageBreakBefore w:val="0"/>
              <w:kinsoku/>
              <w:wordWrap/>
              <w:overflowPunct/>
              <w:topLinePunct w:val="0"/>
              <w:bidi w:val="0"/>
              <w:adjustRightInd/>
              <w:spacing w:beforeAutospacing="0" w:afterAutospacing="0"/>
              <w:ind w:left="2" w:leftChars="0" w:right="0" w:rightChars="0" w:hanging="2"/>
              <w:jc w:val="center"/>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 xml:space="preserve">FORMULÁRIO DE PROPOSTA DE </w:t>
            </w:r>
            <w:r>
              <w:rPr>
                <w:rFonts w:hint="default" w:ascii="Times New Roman" w:hAnsi="Times New Roman" w:cs="Times New Roman"/>
                <w:b/>
                <w:bCs/>
                <w:color w:val="000000"/>
                <w:sz w:val="24"/>
                <w:szCs w:val="24"/>
                <w:lang w:val="pt-BR" w:eastAsia="ar-SA"/>
              </w:rPr>
              <w:t>PROJETO DE PESQUISA CIENTÍFICA, TECNOLÓGICA E/OU DE INOVAÇÃO</w:t>
            </w:r>
          </w:p>
        </w:tc>
      </w:tr>
      <w:tr w14:paraId="084E9BC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18"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8DB3E2"/>
            <w:vAlign w:val="bottom"/>
          </w:tcPr>
          <w:p w14:paraId="068873D0">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b/>
                <w:bCs/>
                <w:color w:val="000000"/>
                <w:sz w:val="24"/>
                <w:szCs w:val="24"/>
              </w:rPr>
              <w:t>DADOS DO PROPONENTE (COORDENADOR)</w:t>
            </w:r>
          </w:p>
        </w:tc>
      </w:tr>
      <w:tr w14:paraId="01221B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324631B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Nome do coordenador da proposta: </w:t>
            </w:r>
          </w:p>
        </w:tc>
      </w:tr>
      <w:tr w14:paraId="146A6D4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1661A00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Sexo: [   ] Masculino [   ]  Feminino </w:t>
            </w:r>
            <w:r>
              <w:rPr>
                <w:rFonts w:hint="default" w:cs="Times New Roman"/>
                <w:color w:val="000000"/>
                <w:sz w:val="24"/>
                <w:szCs w:val="24"/>
                <w:lang w:val="pt-BR" w:eastAsia="ar-SA"/>
              </w:rPr>
              <w:t xml:space="preserve">  [    ] </w:t>
            </w:r>
            <w:r>
              <w:rPr>
                <w:rFonts w:hint="default"/>
                <w:color w:val="000000"/>
                <w:sz w:val="24"/>
                <w:szCs w:val="24"/>
                <w:lang w:val="pt-BR" w:eastAsia="ar-SA"/>
              </w:rPr>
              <w:t>Prefiro não declarar</w:t>
            </w:r>
          </w:p>
        </w:tc>
      </w:tr>
      <w:tr w14:paraId="7DACFD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4007C693">
            <w:pPr>
              <w:pageBreakBefore w:val="0"/>
              <w:kinsoku/>
              <w:wordWrap/>
              <w:overflowPunct/>
              <w:topLinePunct w:val="0"/>
              <w:autoSpaceDE w:val="0"/>
              <w:bidi w:val="0"/>
              <w:adjustRightInd/>
              <w:snapToGrid w:val="0"/>
              <w:spacing w:beforeAutospacing="0" w:afterAutospacing="0"/>
              <w:ind w:left="1320" w:leftChars="0" w:right="0" w:rightChars="0" w:hanging="1320" w:hangingChars="550"/>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Raça/Cor</w:t>
            </w:r>
            <w:r>
              <w:rPr>
                <w:rFonts w:hint="default" w:cs="Times New Roman"/>
                <w:color w:val="000000"/>
                <w:sz w:val="24"/>
                <w:szCs w:val="24"/>
                <w:lang w:val="pt-BR" w:eastAsia="ar-SA"/>
              </w:rPr>
              <w:t xml:space="preserve"> </w:t>
            </w:r>
            <w:r>
              <w:rPr>
                <w:rFonts w:hint="default"/>
                <w:color w:val="000000"/>
                <w:sz w:val="24"/>
                <w:szCs w:val="24"/>
                <w:lang w:val="pt-BR" w:eastAsia="ar-SA"/>
              </w:rPr>
              <w:t>(autodeclaração)</w:t>
            </w:r>
            <w:r>
              <w:rPr>
                <w:rFonts w:hint="default" w:ascii="Times New Roman" w:hAnsi="Times New Roman" w:cs="Times New Roman"/>
                <w:color w:val="000000"/>
                <w:sz w:val="24"/>
                <w:szCs w:val="24"/>
                <w:lang w:eastAsia="ar-SA"/>
              </w:rPr>
              <w:t xml:space="preserve">: [   ] Indígena [   ] Quilombola [   ] Negro(a) (pretos e pardos) </w:t>
            </w:r>
          </w:p>
          <w:p w14:paraId="7C480879">
            <w:pPr>
              <w:pageBreakBefore w:val="0"/>
              <w:kinsoku/>
              <w:wordWrap/>
              <w:overflowPunct/>
              <w:topLinePunct w:val="0"/>
              <w:autoSpaceDE w:val="0"/>
              <w:bidi w:val="0"/>
              <w:adjustRightInd/>
              <w:snapToGrid w:val="0"/>
              <w:spacing w:beforeAutospacing="0" w:afterAutospacing="0"/>
              <w:ind w:left="1320" w:leftChars="0" w:right="0" w:rightChars="0" w:hanging="1320" w:hangingChars="550"/>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Branco(a) </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   ] Amarelo(a)</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   ] Prefiro não declarar</w:t>
            </w:r>
          </w:p>
        </w:tc>
      </w:tr>
      <w:tr w14:paraId="2D9749D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430B29DA">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E-mail: </w:t>
            </w:r>
          </w:p>
        </w:tc>
      </w:tr>
      <w:tr w14:paraId="34ED1B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0D2FEABD">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Calibri" w:cs="Times New Roman"/>
                <w:i/>
                <w:color w:val="000000"/>
                <w:sz w:val="24"/>
                <w:szCs w:val="24"/>
              </w:rPr>
            </w:pPr>
            <w:r>
              <w:rPr>
                <w:rFonts w:hint="default" w:ascii="Times New Roman" w:hAnsi="Times New Roman" w:cs="Times New Roman"/>
                <w:color w:val="000000"/>
                <w:sz w:val="24"/>
                <w:szCs w:val="24"/>
                <w:lang w:eastAsia="ar-SA"/>
              </w:rPr>
              <w:t>Contato telefônico:</w:t>
            </w:r>
          </w:p>
        </w:tc>
      </w:tr>
      <w:tr w14:paraId="4CA10F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5D59548E">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Link do Currículo </w:t>
            </w:r>
            <w:r>
              <w:rPr>
                <w:rFonts w:hint="default" w:ascii="Times New Roman" w:hAnsi="Times New Roman" w:cs="Times New Roman"/>
                <w:i/>
                <w:color w:val="000000"/>
                <w:sz w:val="24"/>
                <w:szCs w:val="24"/>
                <w:lang w:eastAsia="ar-SA"/>
              </w:rPr>
              <w:t>Lattes</w:t>
            </w:r>
            <w:r>
              <w:rPr>
                <w:rFonts w:hint="default" w:ascii="Times New Roman" w:hAnsi="Times New Roman" w:cs="Times New Roman"/>
                <w:color w:val="000000"/>
                <w:sz w:val="24"/>
                <w:szCs w:val="24"/>
                <w:lang w:eastAsia="ar-SA"/>
              </w:rPr>
              <w:t xml:space="preserve"> do proponente:</w:t>
            </w:r>
          </w:p>
        </w:tc>
      </w:tr>
      <w:tr w14:paraId="679B69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6D83E613">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Link do ORCID:</w:t>
            </w:r>
          </w:p>
        </w:tc>
      </w:tr>
      <w:tr w14:paraId="6632C6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4AFFB82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Endereço residencial:</w:t>
            </w:r>
          </w:p>
        </w:tc>
      </w:tr>
      <w:tr w14:paraId="5356EB4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283"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3BB67356">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CPF nº:                                                 / RG nº:                                 </w:t>
            </w:r>
            <w:r>
              <w:rPr>
                <w:rFonts w:hint="default" w:ascii="Times New Roman" w:hAnsi="Times New Roman" w:cs="Times New Roman"/>
                <w:sz w:val="24"/>
                <w:szCs w:val="24"/>
              </w:rPr>
              <w:t>/ Órgão:</w:t>
            </w:r>
          </w:p>
        </w:tc>
      </w:tr>
      <w:tr w14:paraId="1C5DAFD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20EF7B16">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Participa de </w:t>
            </w:r>
            <w:r>
              <w:rPr>
                <w:rFonts w:hint="default" w:ascii="Times New Roman" w:hAnsi="Times New Roman" w:cs="Times New Roman"/>
                <w:color w:val="000000"/>
                <w:sz w:val="24"/>
                <w:szCs w:val="24"/>
                <w:lang w:val="pt-BR" w:eastAsia="ar-SA"/>
              </w:rPr>
              <w:t>G</w:t>
            </w:r>
            <w:r>
              <w:rPr>
                <w:rFonts w:hint="default" w:ascii="Times New Roman" w:hAnsi="Times New Roman" w:cs="Times New Roman"/>
                <w:color w:val="000000"/>
                <w:sz w:val="24"/>
                <w:szCs w:val="24"/>
                <w:lang w:eastAsia="ar-SA"/>
              </w:rPr>
              <w:t xml:space="preserve">rupo de </w:t>
            </w:r>
            <w:r>
              <w:rPr>
                <w:rFonts w:hint="default" w:ascii="Times New Roman" w:hAnsi="Times New Roman" w:cs="Times New Roman"/>
                <w:color w:val="000000"/>
                <w:sz w:val="24"/>
                <w:szCs w:val="24"/>
                <w:lang w:val="pt-BR" w:eastAsia="ar-SA"/>
              </w:rPr>
              <w:t>P</w:t>
            </w:r>
            <w:r>
              <w:rPr>
                <w:rFonts w:hint="default" w:ascii="Times New Roman" w:hAnsi="Times New Roman" w:cs="Times New Roman"/>
                <w:color w:val="000000"/>
                <w:sz w:val="24"/>
                <w:szCs w:val="24"/>
                <w:lang w:eastAsia="ar-SA"/>
              </w:rPr>
              <w:t xml:space="preserve">esquisa vinculado ao </w:t>
            </w:r>
            <w:r>
              <w:rPr>
                <w:rFonts w:hint="default" w:ascii="Times New Roman" w:hAnsi="Times New Roman" w:cs="Times New Roman"/>
                <w:color w:val="000000"/>
                <w:sz w:val="24"/>
                <w:szCs w:val="24"/>
                <w:lang w:val="pt-BR" w:eastAsia="ar-SA"/>
              </w:rPr>
              <w:t>CNPq?</w:t>
            </w:r>
            <w:r>
              <w:rPr>
                <w:rFonts w:hint="default" w:ascii="Times New Roman" w:hAnsi="Times New Roman" w:cs="Times New Roman"/>
                <w:color w:val="000000"/>
                <w:sz w:val="24"/>
                <w:szCs w:val="24"/>
                <w:lang w:eastAsia="ar-SA"/>
              </w:rPr>
              <w:t>:</w:t>
            </w:r>
            <w:r>
              <w:rPr>
                <w:rFonts w:hint="default" w:ascii="Times New Roman" w:hAnsi="Times New Roman" w:cs="Times New Roman"/>
                <w:color w:val="000000"/>
                <w:sz w:val="24"/>
                <w:szCs w:val="24"/>
                <w:lang w:val="pt-BR" w:eastAsia="ar-SA"/>
              </w:rPr>
              <w:t xml:space="preserve"> [   ] sim    [   ] não</w:t>
            </w:r>
          </w:p>
          <w:p w14:paraId="79DA773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Se sim, especifique o nome do grupo:</w:t>
            </w:r>
          </w:p>
        </w:tc>
      </w:tr>
      <w:tr w14:paraId="6B9315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1E58E118">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 xml:space="preserve">Link do </w:t>
            </w:r>
            <w:r>
              <w:rPr>
                <w:rFonts w:hint="default" w:ascii="Times New Roman" w:hAnsi="Times New Roman" w:cs="Times New Roman"/>
                <w:sz w:val="24"/>
                <w:szCs w:val="24"/>
              </w:rPr>
              <w:t xml:space="preserve">Diretório de Grupos de Pesquisa </w:t>
            </w:r>
            <w:r>
              <w:rPr>
                <w:rFonts w:hint="default" w:ascii="Times New Roman" w:hAnsi="Times New Roman" w:cs="Times New Roman"/>
                <w:sz w:val="24"/>
                <w:szCs w:val="24"/>
                <w:lang w:val="pt-BR"/>
              </w:rPr>
              <w:t>n</w:t>
            </w:r>
            <w:r>
              <w:rPr>
                <w:rFonts w:hint="default" w:ascii="Times New Roman" w:hAnsi="Times New Roman" w:cs="Times New Roman"/>
                <w:sz w:val="24"/>
                <w:szCs w:val="24"/>
              </w:rPr>
              <w:t>o CNPq:</w:t>
            </w:r>
          </w:p>
        </w:tc>
      </w:tr>
      <w:tr w14:paraId="6272EB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28E3DD1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Participação em Laboratório de Pesquisa vinculado a IPES e/ou ICT:</w:t>
            </w:r>
          </w:p>
          <w:p w14:paraId="7BA2F7C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val="pt-BR" w:eastAsia="ar-SA"/>
              </w:rPr>
              <w:t>Se sim, informar o nome do laboratório e a instituição à qual está vinculado:</w:t>
            </w:r>
          </w:p>
        </w:tc>
      </w:tr>
      <w:tr w14:paraId="5F8DCC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36"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tcMar>
              <w:left w:w="71" w:type="dxa"/>
              <w:right w:w="71" w:type="dxa"/>
            </w:tcMar>
            <w:vAlign w:val="center"/>
          </w:tcPr>
          <w:p w14:paraId="1ACB6ABC">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Link d</w:t>
            </w:r>
            <w:r>
              <w:rPr>
                <w:rFonts w:hint="default" w:ascii="Times New Roman" w:hAnsi="Times New Roman" w:cs="Times New Roman"/>
                <w:color w:val="000000"/>
                <w:sz w:val="24"/>
                <w:szCs w:val="24"/>
                <w:lang w:val="pt-BR" w:eastAsia="ar-SA"/>
              </w:rPr>
              <w:t xml:space="preserve">a página do Laboratório de </w:t>
            </w:r>
            <w:r>
              <w:rPr>
                <w:rFonts w:hint="default" w:ascii="Times New Roman" w:hAnsi="Times New Roman" w:cs="Times New Roman"/>
                <w:sz w:val="24"/>
                <w:szCs w:val="24"/>
              </w:rPr>
              <w:t>Pesquis</w:t>
            </w:r>
            <w:r>
              <w:rPr>
                <w:rFonts w:hint="default" w:ascii="Times New Roman" w:hAnsi="Times New Roman" w:cs="Times New Roman"/>
                <w:sz w:val="24"/>
                <w:szCs w:val="24"/>
                <w:lang w:val="pt-BR"/>
              </w:rPr>
              <w:t>a</w:t>
            </w:r>
            <w:r>
              <w:rPr>
                <w:rFonts w:hint="default" w:ascii="Times New Roman" w:hAnsi="Times New Roman" w:cs="Times New Roman"/>
                <w:sz w:val="24"/>
                <w:szCs w:val="24"/>
              </w:rPr>
              <w:t>:</w:t>
            </w:r>
          </w:p>
        </w:tc>
      </w:tr>
      <w:tr w14:paraId="38A6DC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trHeight w:val="392"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shd w:val="clear" w:color="auto" w:fill="8DB3E2"/>
            <w:vAlign w:val="center"/>
          </w:tcPr>
          <w:p w14:paraId="15E26575">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b/>
                <w:color w:val="000000"/>
                <w:sz w:val="24"/>
                <w:szCs w:val="24"/>
                <w:lang w:val="pt-BR"/>
              </w:rPr>
            </w:pPr>
            <w:r>
              <w:rPr>
                <w:rFonts w:hint="default" w:ascii="Times New Roman" w:hAnsi="Times New Roman" w:eastAsia="Calibri" w:cs="Times New Roman"/>
                <w:b/>
                <w:color w:val="000000"/>
                <w:sz w:val="24"/>
                <w:szCs w:val="24"/>
              </w:rPr>
              <w:t xml:space="preserve">DADOS DA INSTITUIÇÃO </w:t>
            </w:r>
            <w:r>
              <w:rPr>
                <w:rFonts w:hint="default" w:eastAsia="Calibri" w:cs="Times New Roman"/>
                <w:b/>
                <w:color w:val="000000"/>
                <w:sz w:val="24"/>
                <w:szCs w:val="24"/>
                <w:lang w:val="pt-BR"/>
              </w:rPr>
              <w:t>EXECUTORA (ACOLHEDORA)</w:t>
            </w:r>
          </w:p>
        </w:tc>
      </w:tr>
      <w:tr w14:paraId="243356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5DFF2800">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b/>
                <w:bCs/>
                <w:color w:val="000000"/>
                <w:sz w:val="24"/>
                <w:szCs w:val="24"/>
              </w:rPr>
              <w:t xml:space="preserve">Nome da Instituição: </w:t>
            </w:r>
          </w:p>
        </w:tc>
      </w:tr>
      <w:tr w14:paraId="66CB170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4296" w:type="dxa"/>
            <w:tcBorders>
              <w:top w:val="single" w:color="000000" w:sz="2" w:space="0"/>
              <w:left w:val="single" w:color="000000" w:sz="2" w:space="0"/>
              <w:bottom w:val="single" w:color="000000" w:sz="2" w:space="0"/>
              <w:right w:val="single" w:color="000000" w:sz="2" w:space="0"/>
            </w:tcBorders>
            <w:vAlign w:val="center"/>
          </w:tcPr>
          <w:p w14:paraId="044E2EA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Unidade:</w:t>
            </w:r>
          </w:p>
        </w:tc>
        <w:tc>
          <w:tcPr>
            <w:tcW w:w="5138" w:type="dxa"/>
            <w:tcBorders>
              <w:top w:val="single" w:color="000000" w:sz="2" w:space="0"/>
              <w:left w:val="single" w:color="000000" w:sz="2" w:space="0"/>
              <w:bottom w:val="single" w:color="000000" w:sz="2" w:space="0"/>
              <w:right w:val="single" w:color="000000" w:sz="2" w:space="0"/>
            </w:tcBorders>
            <w:vAlign w:val="center"/>
          </w:tcPr>
          <w:p w14:paraId="177A2C06">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Setor/Departamento : </w:t>
            </w:r>
          </w:p>
        </w:tc>
      </w:tr>
      <w:tr w14:paraId="16A34E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180CE62A">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olor w:val="000000"/>
                <w:sz w:val="24"/>
                <w:szCs w:val="24"/>
              </w:rPr>
              <w:t>Área/Departamento de Vinculação:</w:t>
            </w:r>
          </w:p>
        </w:tc>
      </w:tr>
      <w:tr w14:paraId="6641CC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7846EC08">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Programa de Pós-Graduação Stricto Sensu:</w:t>
            </w:r>
          </w:p>
        </w:tc>
      </w:tr>
      <w:tr w14:paraId="674F35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7FD14BF2">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Endereço:</w:t>
            </w:r>
          </w:p>
        </w:tc>
      </w:tr>
      <w:tr w14:paraId="798145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305"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662EB456">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eastAsia="Calibri" w:cs="Times New Roman"/>
                <w:color w:val="000000"/>
                <w:sz w:val="24"/>
                <w:szCs w:val="24"/>
              </w:rPr>
            </w:pPr>
            <w:r>
              <w:rPr>
                <w:rFonts w:hint="default" w:ascii="Times New Roman" w:hAnsi="Times New Roman" w:cs="Times New Roman"/>
                <w:sz w:val="24"/>
                <w:szCs w:val="24"/>
              </w:rPr>
              <w:t>Contato da Instituição Executora</w:t>
            </w:r>
            <w:r>
              <w:rPr>
                <w:rFonts w:hint="default" w:cs="Times New Roman"/>
                <w:sz w:val="24"/>
                <w:szCs w:val="24"/>
                <w:lang w:val="pt-BR"/>
              </w:rPr>
              <w:t xml:space="preserve"> (Acolhedora)</w:t>
            </w:r>
            <w:r>
              <w:rPr>
                <w:rFonts w:hint="default" w:ascii="Times New Roman" w:hAnsi="Times New Roman" w:cs="Times New Roman"/>
                <w:sz w:val="24"/>
                <w:szCs w:val="24"/>
              </w:rPr>
              <w:t xml:space="preserve">: </w:t>
            </w:r>
          </w:p>
        </w:tc>
      </w:tr>
      <w:tr w14:paraId="6DBF1C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1F29928F">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lang w:val="pt-BR"/>
              </w:rPr>
            </w:pPr>
            <w:r>
              <w:rPr>
                <w:rFonts w:hint="default"/>
                <w:sz w:val="24"/>
                <w:szCs w:val="24"/>
                <w:lang w:val="pt-BR"/>
              </w:rPr>
              <w:t>Nome do Coordenador Mestrado/Doutorado (principal):</w:t>
            </w:r>
          </w:p>
        </w:tc>
      </w:tr>
      <w:tr w14:paraId="35CD3E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77EA16FB">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Ato de nomeação:</w:t>
            </w:r>
          </w:p>
        </w:tc>
      </w:tr>
      <w:tr w14:paraId="73FC13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4C983C61">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 xml:space="preserve">Nacionalidade:                                   </w:t>
            </w:r>
          </w:p>
        </w:tc>
      </w:tr>
      <w:tr w14:paraId="133FA6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31101588">
            <w:pPr>
              <w:pageBreakBefore w:val="0"/>
              <w:kinsoku/>
              <w:wordWrap/>
              <w:overflowPunct/>
              <w:topLinePunct w:val="0"/>
              <w:bidi w:val="0"/>
              <w:adjustRightInd/>
              <w:spacing w:beforeAutospacing="0" w:afterAutospacing="0"/>
              <w:ind w:left="0" w:leftChars="0" w:right="0" w:righ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CPF nº:                                      / RG nº:                                 / Órgão:</w:t>
            </w:r>
          </w:p>
        </w:tc>
      </w:tr>
      <w:tr w14:paraId="0B2DEB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20" w:hRule="atLeast"/>
          <w:jc w:val="center"/>
        </w:trPr>
        <w:tc>
          <w:tcPr>
            <w:tcW w:w="9434" w:type="dxa"/>
            <w:gridSpan w:val="2"/>
            <w:tcBorders>
              <w:top w:val="single" w:color="000000" w:sz="2" w:space="0"/>
              <w:left w:val="single" w:color="000000" w:sz="2" w:space="0"/>
              <w:bottom w:val="single" w:color="000000" w:sz="2" w:space="0"/>
              <w:right w:val="single" w:color="000000" w:sz="2" w:space="0"/>
            </w:tcBorders>
            <w:vAlign w:val="center"/>
          </w:tcPr>
          <w:p w14:paraId="7723D114">
            <w:pPr>
              <w:pageBreakBefore w:val="0"/>
              <w:kinsoku/>
              <w:wordWrap/>
              <w:overflowPunct/>
              <w:topLinePunct w:val="0"/>
              <w:bidi w:val="0"/>
              <w:adjustRightInd/>
              <w:spacing w:beforeAutospacing="0" w:afterAutospacing="0"/>
              <w:ind w:left="0" w:leftChars="0" w:right="0" w:rightChars="0" w:firstLine="0" w:firstLineChars="0"/>
              <w:rPr>
                <w:rFonts w:hint="default" w:ascii="Times New Roman" w:hAnsi="Times New Roman" w:cs="Times New Roman"/>
                <w:sz w:val="24"/>
                <w:szCs w:val="24"/>
              </w:rPr>
            </w:pPr>
            <w:r>
              <w:rPr>
                <w:rFonts w:hint="default" w:ascii="Times New Roman" w:hAnsi="Times New Roman" w:cs="Times New Roman"/>
                <w:sz w:val="24"/>
                <w:szCs w:val="24"/>
              </w:rPr>
              <w:t>Contato telefônico:                                              / e-mail:</w:t>
            </w:r>
          </w:p>
        </w:tc>
      </w:tr>
      <w:tr w14:paraId="241480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1055" w:hRule="atLeast"/>
          <w:jc w:val="center"/>
        </w:trPr>
        <w:tc>
          <w:tcPr>
            <w:tcW w:w="9434" w:type="dxa"/>
            <w:gridSpan w:val="2"/>
            <w:tcBorders>
              <w:top w:val="single" w:color="000000" w:sz="2" w:space="0"/>
              <w:left w:val="single" w:color="000000" w:sz="2" w:space="0"/>
              <w:bottom w:val="single" w:color="auto" w:sz="4" w:space="0"/>
              <w:right w:val="single" w:color="000000" w:sz="2" w:space="0"/>
            </w:tcBorders>
            <w:vAlign w:val="center"/>
          </w:tcPr>
          <w:p w14:paraId="44B2839A">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olor w:val="000000"/>
                <w:sz w:val="24"/>
                <w:szCs w:val="24"/>
                <w:lang w:val="pt-BR" w:eastAsia="ar-SA"/>
              </w:rPr>
              <w:t xml:space="preserve">O projeto contará com pesquisador(a) supervisor(a) vinculado(a) a Programa de Pós-Graduação stricto sensu?  </w:t>
            </w:r>
            <w:r>
              <w:rPr>
                <w:rFonts w:hint="default" w:ascii="Times New Roman" w:hAnsi="Times New Roman" w:cs="Times New Roman"/>
                <w:color w:val="000000"/>
                <w:sz w:val="24"/>
                <w:szCs w:val="24"/>
                <w:lang w:val="pt-BR" w:eastAsia="ar-SA"/>
              </w:rPr>
              <w:t xml:space="preserve"> [   ] sim    [   ] não</w:t>
            </w:r>
          </w:p>
          <w:p w14:paraId="243DB874">
            <w:pPr>
              <w:pageBreakBefore w:val="0"/>
              <w:kinsoku/>
              <w:wordWrap/>
              <w:overflowPunct/>
              <w:topLinePunct w:val="0"/>
              <w:bidi w:val="0"/>
              <w:adjustRightInd/>
              <w:spacing w:beforeAutospacing="0" w:afterAutospacing="0"/>
              <w:ind w:left="0" w:leftChars="0" w:right="0" w:rightChars="0" w:firstLine="0" w:firstLineChars="0"/>
              <w:rPr>
                <w:rFonts w:hint="default" w:ascii="Times New Roman" w:hAnsi="Times New Roman" w:cs="Times New Roman"/>
                <w:color w:val="000000"/>
                <w:sz w:val="24"/>
                <w:szCs w:val="24"/>
                <w:lang w:val="pt-BR" w:eastAsia="ar-SA"/>
              </w:rPr>
            </w:pPr>
            <w:r>
              <w:rPr>
                <w:rFonts w:hint="default" w:ascii="Times New Roman" w:hAnsi="Times New Roman" w:cs="Times New Roman"/>
                <w:color w:val="000000"/>
                <w:sz w:val="24"/>
                <w:szCs w:val="24"/>
                <w:lang w:eastAsia="ar-SA"/>
              </w:rPr>
              <w:t>Se sim, especifique o nome do</w:t>
            </w:r>
            <w:r>
              <w:rPr>
                <w:rFonts w:hint="default" w:cs="Times New Roman"/>
                <w:color w:val="000000"/>
                <w:sz w:val="24"/>
                <w:szCs w:val="24"/>
                <w:lang w:val="pt-BR" w:eastAsia="ar-SA"/>
              </w:rPr>
              <w:t xml:space="preserve"> pesquisador</w:t>
            </w:r>
            <w:r>
              <w:rPr>
                <w:rFonts w:hint="default" w:ascii="Times New Roman" w:hAnsi="Times New Roman" w:cs="Times New Roman"/>
                <w:color w:val="000000"/>
                <w:sz w:val="24"/>
                <w:szCs w:val="24"/>
                <w:lang w:eastAsia="ar-SA"/>
              </w:rPr>
              <w:t>:</w:t>
            </w:r>
          </w:p>
        </w:tc>
      </w:tr>
      <w:tr w14:paraId="3E53011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70" w:type="dxa"/>
            <w:bottom w:w="0" w:type="dxa"/>
            <w:right w:w="70" w:type="dxa"/>
          </w:tblCellMar>
        </w:tblPrEx>
        <w:trPr>
          <w:cantSplit/>
          <w:trHeight w:val="536" w:hRule="atLeast"/>
          <w:jc w:val="center"/>
        </w:trPr>
        <w:tc>
          <w:tcPr>
            <w:tcW w:w="9434" w:type="dxa"/>
            <w:gridSpan w:val="2"/>
            <w:tcBorders>
              <w:top w:val="single" w:color="auto" w:sz="4" w:space="0"/>
              <w:left w:val="single" w:color="000000" w:sz="2" w:space="0"/>
              <w:bottom w:val="single" w:color="auto" w:sz="4" w:space="0"/>
              <w:right w:val="single" w:color="000000" w:sz="2" w:space="0"/>
            </w:tcBorders>
            <w:vAlign w:val="center"/>
          </w:tcPr>
          <w:p w14:paraId="2A29E951">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olor w:val="000000"/>
                <w:sz w:val="24"/>
                <w:szCs w:val="24"/>
                <w:lang w:val="pt-BR" w:eastAsia="ar-SA"/>
              </w:rPr>
              <w:t>A proposta envolve dados sensíveis, patrimônio genético, conhecimento tradicional associado, propriedade intelectual ou informações sigilosas?    [    ] Sim         [    ] Não</w:t>
            </w:r>
          </w:p>
        </w:tc>
      </w:tr>
    </w:tbl>
    <w:tbl>
      <w:tblPr>
        <w:tblStyle w:val="9"/>
        <w:tblpPr w:leftFromText="141" w:rightFromText="141" w:vertAnchor="text" w:tblpXSpec="center" w:tblpY="1"/>
        <w:tblOverlap w:val="never"/>
        <w:tblW w:w="9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4292"/>
        <w:gridCol w:w="5132"/>
      </w:tblGrid>
      <w:tr w14:paraId="3C9B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462" w:hRule="atLeast"/>
        </w:trPr>
        <w:tc>
          <w:tcPr>
            <w:tcW w:w="9424" w:type="dxa"/>
            <w:gridSpan w:val="2"/>
            <w:shd w:val="clear" w:color="auto" w:fill="8DB3E2"/>
          </w:tcPr>
          <w:p w14:paraId="447A56D0">
            <w:pPr>
              <w:pageBreakBefore w:val="0"/>
              <w:tabs>
                <w:tab w:val="center" w:pos="4932"/>
                <w:tab w:val="left" w:pos="8145"/>
              </w:tabs>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color w:val="000000"/>
                <w:sz w:val="24"/>
                <w:szCs w:val="24"/>
                <w:lang w:eastAsia="ar-SA"/>
              </w:rPr>
            </w:pPr>
            <w:r>
              <w:rPr>
                <w:rFonts w:hint="default" w:ascii="Times New Roman" w:hAnsi="Times New Roman" w:cs="Times New Roman"/>
                <w:b/>
                <w:color w:val="000000"/>
                <w:sz w:val="24"/>
                <w:szCs w:val="24"/>
                <w:lang w:eastAsia="ar-SA"/>
              </w:rPr>
              <w:t xml:space="preserve">DADOS DO </w:t>
            </w:r>
            <w:r>
              <w:rPr>
                <w:rFonts w:hint="default" w:ascii="Times New Roman" w:hAnsi="Times New Roman" w:cs="Times New Roman"/>
                <w:b/>
                <w:bCs/>
                <w:color w:val="000000"/>
                <w:sz w:val="24"/>
                <w:szCs w:val="24"/>
                <w:lang w:val="pt-BR" w:eastAsia="ar-SA"/>
              </w:rPr>
              <w:t xml:space="preserve">PROJETO </w:t>
            </w:r>
          </w:p>
        </w:tc>
      </w:tr>
      <w:tr w14:paraId="757D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45" w:hRule="atLeast"/>
        </w:trPr>
        <w:tc>
          <w:tcPr>
            <w:tcW w:w="9424" w:type="dxa"/>
            <w:gridSpan w:val="2"/>
          </w:tcPr>
          <w:p w14:paraId="1D4132A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val="pt-BR" w:eastAsia="ar-SA"/>
              </w:rPr>
            </w:pPr>
            <w:r>
              <w:rPr>
                <w:rFonts w:hint="default" w:ascii="Times New Roman" w:hAnsi="Times New Roman" w:cs="Times New Roman"/>
                <w:b/>
                <w:bCs/>
                <w:color w:val="000000"/>
                <w:sz w:val="24"/>
                <w:szCs w:val="24"/>
                <w:lang w:eastAsia="ar-SA"/>
              </w:rPr>
              <w:t>Título do Projeto:</w:t>
            </w:r>
            <w:r>
              <w:rPr>
                <w:rFonts w:hint="default" w:cs="Times New Roman"/>
                <w:b/>
                <w:bCs/>
                <w:color w:val="000000"/>
                <w:sz w:val="24"/>
                <w:szCs w:val="24"/>
                <w:lang w:val="pt-BR" w:eastAsia="ar-SA"/>
              </w:rPr>
              <w:t xml:space="preserve"> </w:t>
            </w:r>
            <w:r>
              <w:rPr>
                <w:rFonts w:hint="default" w:ascii="Times New Roman" w:hAnsi="Times New Roman" w:eastAsia="Times New Roman" w:cs="Times New Roman"/>
                <w:b/>
                <w:bCs/>
                <w:sz w:val="22"/>
                <w:szCs w:val="22"/>
                <w:lang w:eastAsia="pt-BR"/>
              </w:rPr>
              <w:t>(</w:t>
            </w:r>
            <w:r>
              <w:rPr>
                <w:rFonts w:hint="default" w:ascii="Times New Roman" w:hAnsi="Times New Roman" w:eastAsia="Times New Roman" w:cs="Times New Roman"/>
                <w:b/>
                <w:bCs/>
                <w:sz w:val="22"/>
                <w:szCs w:val="22"/>
                <w:lang w:val="en-US" w:eastAsia="pt-BR"/>
              </w:rPr>
              <w:t xml:space="preserve">sugestão </w:t>
            </w:r>
            <w:r>
              <w:rPr>
                <w:rFonts w:hint="default" w:eastAsia="Times New Roman" w:cs="Times New Roman"/>
                <w:b/>
                <w:bCs/>
                <w:sz w:val="22"/>
                <w:szCs w:val="22"/>
                <w:lang w:val="en-US" w:eastAsia="pt-BR"/>
              </w:rPr>
              <w:t>- 08 a 15 palavras</w:t>
            </w:r>
            <w:r>
              <w:rPr>
                <w:rFonts w:hint="default" w:ascii="Times New Roman" w:hAnsi="Times New Roman" w:eastAsia="Times New Roman" w:cs="Times New Roman"/>
                <w:b/>
                <w:bCs/>
                <w:sz w:val="22"/>
                <w:szCs w:val="22"/>
                <w:lang w:val="en-US" w:eastAsia="pt-BR"/>
              </w:rPr>
              <w:t>)</w:t>
            </w:r>
            <w:r>
              <w:rPr>
                <w:rFonts w:hint="default" w:ascii="Times New Roman" w:hAnsi="Times New Roman" w:eastAsia="Times New Roman" w:cs="Times New Roman"/>
                <w:sz w:val="22"/>
                <w:szCs w:val="22"/>
                <w:lang w:eastAsia="pt-BR"/>
              </w:rPr>
              <w:t> </w:t>
            </w:r>
            <w:r>
              <w:rPr>
                <w:rFonts w:hint="default" w:ascii="Times New Roman" w:hAnsi="Times New Roman" w:cs="Times New Roman"/>
                <w:color w:val="000000"/>
                <w:sz w:val="22"/>
                <w:szCs w:val="22"/>
                <w:lang w:eastAsia="ar-SA"/>
              </w:rPr>
              <w:t xml:space="preserve"> </w:t>
            </w:r>
            <w:r>
              <w:rPr>
                <w:rFonts w:hint="default" w:cs="Times New Roman"/>
                <w:color w:val="000000"/>
                <w:sz w:val="22"/>
                <w:szCs w:val="22"/>
                <w:lang w:val="pt-BR" w:eastAsia="ar-SA"/>
              </w:rPr>
              <w:t xml:space="preserve"> </w:t>
            </w:r>
          </w:p>
          <w:p w14:paraId="7D79C88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eastAsia="Times New Roman" w:cs="Times New Roman"/>
                <w:b/>
                <w:bCs/>
                <w:color w:val="FF0000"/>
                <w:sz w:val="24"/>
                <w:szCs w:val="24"/>
                <w:lang w:eastAsia="pt-BR"/>
              </w:rPr>
              <w:t>Digite seu texto aqui, sem incluir linhas</w:t>
            </w:r>
          </w:p>
        </w:tc>
      </w:tr>
      <w:tr w14:paraId="38A7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58" w:hRule="atLeast"/>
        </w:trPr>
        <w:tc>
          <w:tcPr>
            <w:tcW w:w="9424" w:type="dxa"/>
            <w:gridSpan w:val="2"/>
          </w:tcPr>
          <w:p w14:paraId="574BE67C">
            <w:pPr>
              <w:pageBreakBefore w:val="0"/>
              <w:kinsoku/>
              <w:wordWrap/>
              <w:overflowPunct/>
              <w:topLinePunct w:val="0"/>
              <w:autoSpaceDE w:val="0"/>
              <w:bidi w:val="0"/>
              <w:adjustRightInd/>
              <w:spacing w:beforeAutospacing="0" w:afterAutospacing="0"/>
              <w:ind w:left="2" w:leftChars="0" w:right="0" w:rightChars="0" w:hanging="2"/>
              <w:rPr>
                <w:rFonts w:hint="default" w:cs="Times New Roman"/>
                <w:b/>
                <w:bCs/>
                <w:color w:val="000000"/>
                <w:sz w:val="24"/>
                <w:szCs w:val="24"/>
                <w:lang w:val="pt-BR" w:eastAsia="ar-SA"/>
              </w:rPr>
            </w:pPr>
            <w:r>
              <w:rPr>
                <w:rFonts w:hint="default" w:cs="Times New Roman"/>
                <w:b/>
                <w:bCs/>
                <w:color w:val="000000"/>
                <w:sz w:val="24"/>
                <w:szCs w:val="24"/>
                <w:lang w:val="pt-BR" w:eastAsia="ar-SA"/>
              </w:rPr>
              <w:t>A proposta está alinhada ao Plano de Desenvolvimento Sustentável do Estado de Roraima – Roraima 2030?:</w:t>
            </w:r>
          </w:p>
          <w:p w14:paraId="39D148F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cs="Times New Roman"/>
                <w:color w:val="000000"/>
                <w:sz w:val="24"/>
                <w:szCs w:val="24"/>
                <w:lang w:val="pt-BR" w:eastAsia="ar-SA"/>
              </w:rPr>
              <w:t>Sim</w:t>
            </w:r>
            <w:r>
              <w:rPr>
                <w:rFonts w:hint="default" w:ascii="Times New Roman" w:hAnsi="Times New Roman" w:cs="Times New Roman"/>
                <w:color w:val="000000"/>
                <w:sz w:val="24"/>
                <w:szCs w:val="24"/>
                <w:lang w:eastAsia="ar-SA"/>
              </w:rPr>
              <w:t xml:space="preserve"> </w:t>
            </w:r>
          </w:p>
          <w:p w14:paraId="1E546DB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xml:space="preserve">[   ] </w:t>
            </w:r>
            <w:r>
              <w:rPr>
                <w:rFonts w:hint="default" w:cs="Times New Roman"/>
                <w:color w:val="000000"/>
                <w:sz w:val="24"/>
                <w:szCs w:val="24"/>
                <w:lang w:val="pt-BR" w:eastAsia="ar-SA"/>
              </w:rPr>
              <w:t>Não</w:t>
            </w:r>
          </w:p>
        </w:tc>
      </w:tr>
      <w:tr w14:paraId="7A65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549" w:hRule="atLeast"/>
        </w:trPr>
        <w:tc>
          <w:tcPr>
            <w:tcW w:w="9424" w:type="dxa"/>
            <w:gridSpan w:val="2"/>
          </w:tcPr>
          <w:p w14:paraId="4631FA6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sz w:val="24"/>
                <w:szCs w:val="24"/>
                <w:lang w:eastAsia="pt-BR"/>
              </w:rPr>
            </w:pPr>
            <w:r>
              <w:rPr>
                <w:rFonts w:hint="default" w:ascii="Times New Roman" w:hAnsi="Times New Roman" w:cs="Times New Roman"/>
                <w:color w:val="000000"/>
                <w:sz w:val="24"/>
                <w:szCs w:val="24"/>
                <w:lang w:eastAsia="ar-SA"/>
              </w:rPr>
              <w:t xml:space="preserve">Justificativa: </w:t>
            </w:r>
            <w:r>
              <w:rPr>
                <w:rFonts w:hint="default" w:ascii="Times New Roman" w:hAnsi="Times New Roman" w:eastAsia="Times New Roman" w:cs="Times New Roman"/>
                <w:b/>
                <w:bCs/>
                <w:sz w:val="24"/>
                <w:szCs w:val="24"/>
                <w:lang w:eastAsia="pt-BR"/>
              </w:rPr>
              <w:t>(máximo de 3 mil caracteres com espaço) </w:t>
            </w:r>
          </w:p>
          <w:p w14:paraId="5BAB71B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ar-SA"/>
              </w:rPr>
            </w:pPr>
            <w:r>
              <w:rPr>
                <w:rFonts w:hint="default" w:ascii="Times New Roman" w:hAnsi="Times New Roman" w:eastAsia="Times New Roman"/>
                <w:b/>
                <w:bCs/>
                <w:color w:val="FF0000"/>
                <w:sz w:val="24"/>
                <w:szCs w:val="24"/>
                <w:lang w:eastAsia="pt-BR"/>
              </w:rPr>
              <w:t>Justifique tanto a escolha SIM quanto a NÃO, considerando relevância para Roraima, alinhamento ao Roraima 2030 e impacto esperado.</w:t>
            </w:r>
            <w:r>
              <w:rPr>
                <w:rFonts w:hint="default" w:eastAsia="Times New Roman"/>
                <w:b/>
                <w:bCs/>
                <w:color w:val="FF0000"/>
                <w:sz w:val="24"/>
                <w:szCs w:val="24"/>
                <w:lang w:val="en-US" w:eastAsia="pt-BR"/>
              </w:rPr>
              <w:t xml:space="preserve"> </w:t>
            </w:r>
            <w:r>
              <w:rPr>
                <w:rFonts w:hint="default" w:ascii="Times New Roman" w:hAnsi="Times New Roman" w:eastAsia="Times New Roman"/>
                <w:b/>
                <w:bCs/>
                <w:color w:val="FF0000"/>
                <w:sz w:val="24"/>
                <w:szCs w:val="24"/>
                <w:lang w:eastAsia="pt-BR"/>
              </w:rPr>
              <w:t>Responda em texto corrido, sem acrescentar linhas ao quadro.</w:t>
            </w:r>
          </w:p>
        </w:tc>
      </w:tr>
      <w:tr w14:paraId="18DB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552" w:hRule="atLeast"/>
        </w:trPr>
        <w:tc>
          <w:tcPr>
            <w:tcW w:w="4292" w:type="dxa"/>
          </w:tcPr>
          <w:p w14:paraId="1DA6EC5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Municípios impactados:</w:t>
            </w:r>
          </w:p>
          <w:p w14:paraId="1927983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Alto Alegre</w:t>
            </w:r>
          </w:p>
          <w:p w14:paraId="66198AA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Amajari</w:t>
            </w:r>
          </w:p>
          <w:p w14:paraId="45A14E4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Boa Vista</w:t>
            </w:r>
          </w:p>
          <w:p w14:paraId="67FBEAC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Bonfim</w:t>
            </w:r>
          </w:p>
          <w:p w14:paraId="62FDFD6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Cantá</w:t>
            </w:r>
          </w:p>
          <w:p w14:paraId="345F4EF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Caracaraí</w:t>
            </w:r>
          </w:p>
          <w:p w14:paraId="64DD4CC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Caroebe</w:t>
            </w:r>
          </w:p>
        </w:tc>
        <w:tc>
          <w:tcPr>
            <w:tcW w:w="5132" w:type="dxa"/>
          </w:tcPr>
          <w:p w14:paraId="7BAFDC2E">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Iracema</w:t>
            </w:r>
          </w:p>
          <w:p w14:paraId="30DCF574">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Mucajaí</w:t>
            </w:r>
          </w:p>
          <w:p w14:paraId="276B140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Normandia</w:t>
            </w:r>
          </w:p>
          <w:p w14:paraId="0BB7B2D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Pacaraima</w:t>
            </w:r>
          </w:p>
          <w:p w14:paraId="2851563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Rorainópolis</w:t>
            </w:r>
          </w:p>
          <w:p w14:paraId="383EEF3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São João da Baliza</w:t>
            </w:r>
          </w:p>
          <w:p w14:paraId="1B091ED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São Luiz do Anauá</w:t>
            </w:r>
          </w:p>
          <w:p w14:paraId="096E8F2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Uiramutã</w:t>
            </w:r>
          </w:p>
        </w:tc>
      </w:tr>
      <w:tr w14:paraId="127E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79" w:hRule="atLeast"/>
        </w:trPr>
        <w:tc>
          <w:tcPr>
            <w:tcW w:w="9424" w:type="dxa"/>
            <w:gridSpan w:val="2"/>
            <w:tcBorders>
              <w:bottom w:val="nil"/>
            </w:tcBorders>
          </w:tcPr>
          <w:p w14:paraId="51453FB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 xml:space="preserve">Área de execução: </w:t>
            </w:r>
            <w:r>
              <w:rPr>
                <w:rFonts w:hint="default" w:ascii="Times New Roman" w:hAnsi="Times New Roman" w:cs="Times New Roman"/>
                <w:color w:val="000000"/>
                <w:sz w:val="24"/>
                <w:szCs w:val="24"/>
                <w:lang w:eastAsia="ar-SA"/>
              </w:rPr>
              <w:t xml:space="preserve">  [   ]</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Zona Urbana   [   ]</w:t>
            </w:r>
            <w:r>
              <w:rPr>
                <w:rFonts w:hint="default" w:ascii="Times New Roman" w:hAnsi="Times New Roman" w:cs="Times New Roman"/>
                <w:color w:val="000000"/>
                <w:sz w:val="24"/>
                <w:szCs w:val="24"/>
                <w:lang w:val="pt-BR" w:eastAsia="ar-SA"/>
              </w:rPr>
              <w:t xml:space="preserve"> </w:t>
            </w:r>
            <w:r>
              <w:rPr>
                <w:rFonts w:hint="default" w:ascii="Times New Roman" w:hAnsi="Times New Roman" w:cs="Times New Roman"/>
                <w:color w:val="000000"/>
                <w:sz w:val="24"/>
                <w:szCs w:val="24"/>
                <w:lang w:eastAsia="ar-SA"/>
              </w:rPr>
              <w:t>Zona Rural</w:t>
            </w:r>
          </w:p>
        </w:tc>
      </w:tr>
      <w:tr w14:paraId="6538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24" w:hRule="atLeast"/>
        </w:trPr>
        <w:tc>
          <w:tcPr>
            <w:tcW w:w="9424" w:type="dxa"/>
            <w:gridSpan w:val="2"/>
            <w:tcBorders>
              <w:top w:val="nil"/>
              <w:bottom w:val="nil"/>
            </w:tcBorders>
          </w:tcPr>
          <w:p w14:paraId="25D775D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b/>
                <w:bCs/>
                <w:color w:val="000000"/>
                <w:sz w:val="24"/>
                <w:szCs w:val="24"/>
                <w:lang w:val="pt-BR" w:eastAsia="ar-SA"/>
              </w:rPr>
              <w:t>O projeto apresenta parcerias firmadas?</w:t>
            </w:r>
            <w:r>
              <w:rPr>
                <w:rFonts w:hint="default" w:ascii="Times New Roman" w:hAnsi="Times New Roman" w:cs="Times New Roman"/>
                <w:b/>
                <w:bCs/>
                <w:color w:val="000000"/>
                <w:sz w:val="24"/>
                <w:szCs w:val="24"/>
                <w:lang w:val="pt-BR" w:eastAsia="ar-SA"/>
              </w:rPr>
              <w:t xml:space="preserve"> (</w:t>
            </w:r>
            <w:r>
              <w:rPr>
                <w:rFonts w:hint="default" w:ascii="Times New Roman" w:hAnsi="Times New Roman" w:cs="Times New Roman"/>
                <w:b/>
                <w:bCs/>
                <w:color w:val="FF0000"/>
                <w:sz w:val="24"/>
                <w:szCs w:val="24"/>
                <w:lang w:val="pt-BR" w:eastAsia="ar-SA"/>
              </w:rPr>
              <w:t>assinale todas as opções que se aplicam</w:t>
            </w:r>
            <w:r>
              <w:rPr>
                <w:rFonts w:hint="default" w:ascii="Times New Roman" w:hAnsi="Times New Roman" w:cs="Times New Roman"/>
                <w:b/>
                <w:bCs/>
                <w:color w:val="000000"/>
                <w:sz w:val="24"/>
                <w:szCs w:val="24"/>
                <w:lang w:val="pt-BR" w:eastAsia="ar-SA"/>
              </w:rPr>
              <w:t>)</w:t>
            </w:r>
            <w:r>
              <w:rPr>
                <w:rFonts w:hint="default" w:ascii="Times New Roman" w:hAnsi="Times New Roman" w:cs="Times New Roman"/>
                <w:b/>
                <w:bCs/>
                <w:color w:val="000000"/>
                <w:sz w:val="24"/>
                <w:szCs w:val="24"/>
                <w:lang w:eastAsia="ar-SA"/>
              </w:rPr>
              <w:t>:</w:t>
            </w:r>
          </w:p>
          <w:p w14:paraId="48C74F7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Instituição pública de ensino superior</w:t>
            </w:r>
          </w:p>
          <w:p w14:paraId="36E9D7A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   ] Instituição privada de ensino superior</w:t>
            </w:r>
          </w:p>
          <w:p w14:paraId="08413767">
            <w:pPr>
              <w:pageBreakBefore w:val="0"/>
              <w:kinsoku/>
              <w:wordWrap/>
              <w:overflowPunct/>
              <w:topLinePunct w:val="0"/>
              <w:autoSpaceDE w:val="0"/>
              <w:bidi w:val="0"/>
              <w:adjustRightInd/>
              <w:spacing w:beforeAutospacing="0" w:afterAutospacing="0"/>
              <w:ind w:left="2" w:leftChars="0" w:right="0" w:rightChars="0" w:hanging="2"/>
              <w:rPr>
                <w:rFonts w:hint="default"/>
                <w:color w:val="000000"/>
                <w:sz w:val="24"/>
                <w:szCs w:val="24"/>
                <w:lang w:val="pt-BR" w:eastAsia="ar-SA"/>
              </w:rPr>
            </w:pPr>
            <w:r>
              <w:rPr>
                <w:rFonts w:hint="default" w:cs="Times New Roman"/>
                <w:color w:val="000000"/>
                <w:sz w:val="24"/>
                <w:szCs w:val="24"/>
                <w:lang w:val="pt-BR" w:eastAsia="ar-SA"/>
              </w:rPr>
              <w:t xml:space="preserve">[   ] </w:t>
            </w:r>
            <w:r>
              <w:rPr>
                <w:rFonts w:hint="default"/>
                <w:color w:val="000000"/>
                <w:sz w:val="24"/>
                <w:szCs w:val="24"/>
                <w:lang w:val="pt-BR" w:eastAsia="ar-SA"/>
              </w:rPr>
              <w:t>Instituição pública de Científica, Tecnológica e de Inovação (ICT)</w:t>
            </w:r>
          </w:p>
          <w:p w14:paraId="75CBC9F0">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s="Times New Roman"/>
                <w:color w:val="000000"/>
                <w:sz w:val="24"/>
                <w:szCs w:val="24"/>
                <w:lang w:val="pt-BR" w:eastAsia="ar-SA"/>
              </w:rPr>
              <w:t xml:space="preserve">[   ] </w:t>
            </w:r>
            <w:r>
              <w:rPr>
                <w:rFonts w:hint="default"/>
                <w:color w:val="000000"/>
                <w:sz w:val="24"/>
                <w:szCs w:val="24"/>
                <w:lang w:val="pt-BR" w:eastAsia="ar-SA"/>
              </w:rPr>
              <w:t>Instituição privada de Científica, Tecnológica e de Inovação (ICT)</w:t>
            </w:r>
          </w:p>
          <w:p w14:paraId="724E5BFC">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cs="Times New Roman"/>
                <w:color w:val="000000"/>
                <w:sz w:val="24"/>
                <w:szCs w:val="24"/>
                <w:lang w:val="pt-BR" w:eastAsia="ar-SA"/>
              </w:rPr>
              <w:t>[   ] Outra: ___________________________________________</w:t>
            </w:r>
          </w:p>
          <w:p w14:paraId="6320B788">
            <w:pPr>
              <w:pageBreakBefore w:val="0"/>
              <w:kinsoku/>
              <w:wordWrap/>
              <w:overflowPunct/>
              <w:topLinePunct w:val="0"/>
              <w:autoSpaceDE w:val="0"/>
              <w:bidi w:val="0"/>
              <w:adjustRightInd/>
              <w:spacing w:beforeAutospacing="0" w:afterAutospacing="0"/>
              <w:ind w:left="0" w:leftChars="0" w:right="0" w:rightChars="0" w:firstLine="0" w:firstLineChars="0"/>
              <w:rPr>
                <w:rFonts w:hint="default" w:ascii="Times New Roman" w:hAnsi="Times New Roman" w:cs="Times New Roman"/>
                <w:color w:val="000000"/>
                <w:sz w:val="10"/>
                <w:szCs w:val="10"/>
                <w:lang w:eastAsia="ar-SA"/>
              </w:rPr>
            </w:pPr>
          </w:p>
        </w:tc>
      </w:tr>
      <w:tr w14:paraId="705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855" w:hRule="exact"/>
        </w:trPr>
        <w:tc>
          <w:tcPr>
            <w:tcW w:w="9424" w:type="dxa"/>
            <w:gridSpan w:val="2"/>
            <w:tcBorders>
              <w:top w:val="nil"/>
            </w:tcBorders>
          </w:tcPr>
          <w:p w14:paraId="3FE97A13">
            <w:pPr>
              <w:pageBreakBefore w:val="0"/>
              <w:kinsoku/>
              <w:wordWrap/>
              <w:overflowPunct/>
              <w:topLinePunct w:val="0"/>
              <w:autoSpaceDE w:val="0"/>
              <w:bidi w:val="0"/>
              <w:adjustRightInd/>
              <w:spacing w:beforeAutospacing="0" w:afterAutospacing="0"/>
              <w:ind w:left="0" w:leftChars="0" w:right="0" w:rightChars="0" w:firstLine="0" w:firstLineChars="0"/>
              <w:jc w:val="left"/>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Descreva como se dá as parcerias acima indicadas</w:t>
            </w:r>
            <w:r>
              <w:rPr>
                <w:rFonts w:hint="default" w:cs="Times New Roman"/>
                <w:b/>
                <w:bCs/>
                <w:color w:val="000000"/>
                <w:sz w:val="24"/>
                <w:szCs w:val="24"/>
                <w:lang w:val="pt-BR" w:eastAsia="ar-SA"/>
              </w:rPr>
              <w:t xml:space="preserve"> e os nomes das instituições</w:t>
            </w:r>
            <w:r>
              <w:rPr>
                <w:rFonts w:hint="default" w:ascii="Times New Roman" w:hAnsi="Times New Roman" w:cs="Times New Roman"/>
                <w:b/>
                <w:bCs/>
                <w:color w:val="000000"/>
                <w:sz w:val="24"/>
                <w:szCs w:val="24"/>
                <w:lang w:eastAsia="ar-SA"/>
              </w:rPr>
              <w:t xml:space="preserve">: </w:t>
            </w:r>
          </w:p>
          <w:p w14:paraId="121E89D8">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eastAsia="Times New Roman" w:cs="Times New Roman"/>
                <w:b/>
                <w:bCs/>
                <w:color w:val="FF0000"/>
                <w:sz w:val="24"/>
                <w:szCs w:val="24"/>
                <w:lang w:eastAsia="pt-BR"/>
              </w:rPr>
            </w:pPr>
            <w:r>
              <w:rPr>
                <w:rFonts w:hint="default" w:ascii="Times New Roman" w:hAnsi="Times New Roman" w:eastAsia="Times New Roman" w:cs="Times New Roman"/>
                <w:b/>
                <w:bCs/>
                <w:color w:val="FF0000"/>
                <w:sz w:val="24"/>
                <w:szCs w:val="24"/>
                <w:lang w:eastAsia="pt-BR"/>
              </w:rPr>
              <w:t>Digite seu texto aqui, sem incluir linhas</w:t>
            </w:r>
          </w:p>
          <w:p w14:paraId="35060D28">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eastAsia="Times New Roman" w:cs="Times New Roman"/>
                <w:b/>
                <w:bCs/>
                <w:color w:val="FF0000"/>
                <w:sz w:val="24"/>
                <w:szCs w:val="24"/>
                <w:lang w:eastAsia="pt-BR"/>
              </w:rPr>
            </w:pPr>
          </w:p>
          <w:p w14:paraId="4FA2716F">
            <w:pPr>
              <w:pageBreakBefore w:val="0"/>
              <w:kinsoku/>
              <w:wordWrap/>
              <w:overflowPunct/>
              <w:topLinePunct w:val="0"/>
              <w:autoSpaceDE w:val="0"/>
              <w:bidi w:val="0"/>
              <w:adjustRightInd/>
              <w:spacing w:beforeAutospacing="0" w:afterAutospacing="0"/>
              <w:ind w:left="2" w:leftChars="0" w:right="0" w:rightChars="0" w:hanging="2"/>
              <w:jc w:val="left"/>
              <w:rPr>
                <w:rFonts w:hint="default" w:ascii="Times New Roman" w:hAnsi="Times New Roman" w:eastAsia="Times New Roman" w:cs="Times New Roman"/>
                <w:b/>
                <w:bCs/>
                <w:color w:val="FF0000"/>
                <w:sz w:val="24"/>
                <w:szCs w:val="24"/>
                <w:lang w:eastAsia="ar-SA"/>
              </w:rPr>
            </w:pPr>
          </w:p>
          <w:p w14:paraId="4AAA8F3A">
            <w:pPr>
              <w:pageBreakBefore w:val="0"/>
              <w:kinsoku/>
              <w:wordWrap/>
              <w:overflowPunct/>
              <w:topLinePunct w:val="0"/>
              <w:autoSpaceDE w:val="0"/>
              <w:bidi w:val="0"/>
              <w:adjustRightInd/>
              <w:spacing w:beforeAutospacing="0" w:afterAutospacing="0"/>
              <w:ind w:right="0" w:rightChars="0"/>
              <w:jc w:val="left"/>
              <w:rPr>
                <w:rFonts w:hint="default" w:ascii="Times New Roman" w:hAnsi="Times New Roman" w:cs="Times New Roman"/>
                <w:b/>
                <w:bCs/>
                <w:color w:val="000000"/>
                <w:sz w:val="24"/>
                <w:szCs w:val="24"/>
                <w:lang w:eastAsia="ar-SA"/>
              </w:rPr>
            </w:pPr>
          </w:p>
          <w:p w14:paraId="181A5544">
            <w:pPr>
              <w:pageBreakBefore w:val="0"/>
              <w:kinsoku/>
              <w:wordWrap/>
              <w:overflowPunct/>
              <w:topLinePunct w:val="0"/>
              <w:autoSpaceDE w:val="0"/>
              <w:bidi w:val="0"/>
              <w:adjustRightInd/>
              <w:spacing w:beforeAutospacing="0" w:afterAutospacing="0"/>
              <w:ind w:left="0" w:leftChars="0" w:right="0" w:rightChars="0" w:firstLine="0" w:firstLineChars="0"/>
              <w:rPr>
                <w:rFonts w:hint="default" w:ascii="Times New Roman" w:hAnsi="Times New Roman" w:cs="Times New Roman"/>
                <w:color w:val="000000"/>
                <w:sz w:val="24"/>
                <w:szCs w:val="24"/>
                <w:lang w:eastAsia="ar-SA"/>
              </w:rPr>
            </w:pPr>
          </w:p>
        </w:tc>
      </w:tr>
      <w:tr w14:paraId="37E3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1010" w:hRule="exact"/>
        </w:trPr>
        <w:tc>
          <w:tcPr>
            <w:tcW w:w="9424" w:type="dxa"/>
            <w:gridSpan w:val="2"/>
          </w:tcPr>
          <w:p w14:paraId="69DD26C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Período de execução d</w:t>
            </w:r>
            <w:r>
              <w:rPr>
                <w:rFonts w:hint="default" w:cs="Times New Roman"/>
                <w:b/>
                <w:bCs/>
                <w:color w:val="000000"/>
                <w:sz w:val="24"/>
                <w:szCs w:val="24"/>
                <w:lang w:val="pt-BR" w:eastAsia="ar-SA"/>
              </w:rPr>
              <w:t>a proposta de projeto</w:t>
            </w:r>
          </w:p>
          <w:p w14:paraId="4AF0C06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color w:val="000000"/>
                <w:sz w:val="24"/>
                <w:szCs w:val="24"/>
                <w:lang w:eastAsia="ar-SA"/>
              </w:rPr>
              <w:t>Data de início:</w:t>
            </w:r>
          </w:p>
          <w:p w14:paraId="1DA1824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color w:val="000000"/>
                <w:sz w:val="24"/>
                <w:szCs w:val="24"/>
                <w:lang w:eastAsia="ar-SA"/>
              </w:rPr>
              <w:t>Data de finalização:</w:t>
            </w:r>
          </w:p>
        </w:tc>
      </w:tr>
      <w:tr w14:paraId="32ED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1" w:type="dxa"/>
            <w:bottom w:w="0" w:type="dxa"/>
            <w:right w:w="71" w:type="dxa"/>
          </w:tblCellMar>
        </w:tblPrEx>
        <w:trPr>
          <w:trHeight w:val="2353" w:hRule="exact"/>
        </w:trPr>
        <w:tc>
          <w:tcPr>
            <w:tcW w:w="9424" w:type="dxa"/>
            <w:gridSpan w:val="2"/>
          </w:tcPr>
          <w:p w14:paraId="1EF68847">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b/>
                <w:bCs/>
                <w:color w:val="000000"/>
                <w:sz w:val="24"/>
                <w:szCs w:val="24"/>
                <w:lang w:eastAsia="ar-SA"/>
              </w:rPr>
            </w:pPr>
            <w:r>
              <w:rPr>
                <w:rFonts w:hint="default" w:ascii="Times New Roman" w:hAnsi="Times New Roman" w:cs="Times New Roman"/>
                <w:b/>
                <w:bCs/>
                <w:color w:val="000000"/>
                <w:sz w:val="24"/>
                <w:szCs w:val="24"/>
                <w:lang w:eastAsia="ar-SA"/>
              </w:rPr>
              <w:t>Grande área do conhecimento da proposta, conforme Tabela do CNPq</w:t>
            </w:r>
          </w:p>
          <w:p w14:paraId="1202BDB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iCs/>
                <w:color w:val="000000"/>
                <w:sz w:val="24"/>
                <w:szCs w:val="24"/>
                <w:lang w:eastAsia="ar-SA"/>
              </w:rPr>
            </w:pPr>
            <w:r>
              <w:rPr>
                <w:rFonts w:hint="default" w:ascii="Times New Roman" w:hAnsi="Times New Roman" w:cs="Times New Roman"/>
                <w:i/>
                <w:iCs/>
                <w:color w:val="000000"/>
                <w:sz w:val="24"/>
                <w:szCs w:val="24"/>
                <w:lang w:eastAsia="ar-SA"/>
              </w:rPr>
              <w:t>(Assinalar apenas uma área; no caso de proposta multidisciplinar, indicar aquela de maior aderência a</w:t>
            </w:r>
            <w:r>
              <w:rPr>
                <w:rFonts w:hint="default" w:cs="Times New Roman"/>
                <w:i/>
                <w:iCs/>
                <w:color w:val="000000"/>
                <w:sz w:val="24"/>
                <w:szCs w:val="24"/>
                <w:lang w:val="pt-BR" w:eastAsia="ar-SA"/>
              </w:rPr>
              <w:t xml:space="preserve"> proposta do</w:t>
            </w:r>
            <w:r>
              <w:rPr>
                <w:rFonts w:hint="default" w:ascii="Times New Roman" w:hAnsi="Times New Roman" w:cs="Times New Roman"/>
                <w:i/>
                <w:iCs/>
                <w:color w:val="000000"/>
                <w:sz w:val="24"/>
                <w:szCs w:val="24"/>
                <w:lang w:eastAsia="ar-SA"/>
              </w:rPr>
              <w:t xml:space="preserve"> projeto)</w:t>
            </w:r>
          </w:p>
          <w:p w14:paraId="5969C6B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1 – </w:t>
            </w:r>
            <w:r>
              <w:rPr>
                <w:rFonts w:hint="default" w:ascii="Times New Roman" w:hAnsi="Times New Roman"/>
                <w:i w:val="0"/>
                <w:iCs w:val="0"/>
                <w:color w:val="000000"/>
                <w:sz w:val="24"/>
                <w:szCs w:val="24"/>
                <w:lang w:eastAsia="ar-SA"/>
              </w:rPr>
              <w:t>Ciências Agrárias</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5 – </w:t>
            </w:r>
            <w:r>
              <w:rPr>
                <w:rFonts w:hint="default" w:ascii="Times New Roman" w:hAnsi="Times New Roman"/>
                <w:i w:val="0"/>
                <w:iCs w:val="0"/>
                <w:color w:val="000000"/>
                <w:sz w:val="24"/>
                <w:szCs w:val="24"/>
                <w:lang w:eastAsia="ar-SA"/>
              </w:rPr>
              <w:t>Ciências Humanas</w:t>
            </w:r>
          </w:p>
          <w:p w14:paraId="20BA31B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2 - </w:t>
            </w:r>
            <w:r>
              <w:rPr>
                <w:rFonts w:hint="default" w:ascii="Times New Roman" w:hAnsi="Times New Roman"/>
                <w:i w:val="0"/>
                <w:iCs w:val="0"/>
                <w:color w:val="000000"/>
                <w:sz w:val="24"/>
                <w:szCs w:val="24"/>
                <w:lang w:eastAsia="ar-SA"/>
              </w:rPr>
              <w:t>Ciências Biológicas</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6 – </w:t>
            </w:r>
            <w:r>
              <w:rPr>
                <w:rFonts w:hint="default" w:ascii="Times New Roman" w:hAnsi="Times New Roman"/>
                <w:i w:val="0"/>
                <w:iCs w:val="0"/>
                <w:color w:val="000000"/>
                <w:sz w:val="24"/>
                <w:szCs w:val="24"/>
                <w:lang w:eastAsia="ar-SA"/>
              </w:rPr>
              <w:t>Ciências Sociais Aplicadas</w:t>
            </w:r>
          </w:p>
          <w:p w14:paraId="14029561">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3 – </w:t>
            </w:r>
            <w:r>
              <w:rPr>
                <w:rFonts w:hint="default" w:ascii="Times New Roman" w:hAnsi="Times New Roman"/>
                <w:i w:val="0"/>
                <w:iCs w:val="0"/>
                <w:color w:val="000000"/>
                <w:sz w:val="24"/>
                <w:szCs w:val="24"/>
                <w:lang w:eastAsia="ar-SA"/>
              </w:rPr>
              <w:t>Ciências da Saúde</w:t>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7 – </w:t>
            </w:r>
            <w:r>
              <w:rPr>
                <w:rFonts w:hint="default" w:ascii="Times New Roman" w:hAnsi="Times New Roman"/>
                <w:i w:val="0"/>
                <w:iCs w:val="0"/>
                <w:color w:val="000000"/>
                <w:sz w:val="24"/>
                <w:szCs w:val="24"/>
                <w:lang w:eastAsia="ar-SA"/>
              </w:rPr>
              <w:t>Engenharias</w:t>
            </w:r>
          </w:p>
          <w:p w14:paraId="145DAA4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r>
              <w:rPr>
                <w:rFonts w:hint="default" w:ascii="Times New Roman" w:hAnsi="Times New Roman" w:cs="Times New Roman"/>
                <w:i w:val="0"/>
                <w:iCs w:val="0"/>
                <w:color w:val="000000"/>
                <w:sz w:val="24"/>
                <w:szCs w:val="24"/>
                <w:lang w:eastAsia="ar-SA"/>
              </w:rPr>
              <w:t xml:space="preserve">[   ] 4 – </w:t>
            </w:r>
            <w:r>
              <w:rPr>
                <w:rFonts w:hint="default" w:ascii="Times New Roman" w:hAnsi="Times New Roman"/>
                <w:i w:val="0"/>
                <w:iCs w:val="0"/>
                <w:color w:val="000000"/>
                <w:sz w:val="24"/>
                <w:szCs w:val="24"/>
                <w:lang w:eastAsia="ar-SA"/>
              </w:rPr>
              <w:t>Ciências Exatas e da Terra</w:t>
            </w:r>
            <w:r>
              <w:rPr>
                <w:rFonts w:hint="default" w:ascii="Times New Roman" w:hAnsi="Times New Roman" w:cs="Times New Roman"/>
                <w:i w:val="0"/>
                <w:iCs w:val="0"/>
                <w:color w:val="000000"/>
                <w:sz w:val="24"/>
                <w:szCs w:val="24"/>
                <w:lang w:eastAsia="ar-SA"/>
              </w:rPr>
              <w:tab/>
            </w:r>
            <w:r>
              <w:rPr>
                <w:rFonts w:hint="default" w:ascii="Times New Roman" w:hAnsi="Times New Roman" w:cs="Times New Roman"/>
                <w:i w:val="0"/>
                <w:iCs w:val="0"/>
                <w:color w:val="000000"/>
                <w:sz w:val="24"/>
                <w:szCs w:val="24"/>
                <w:lang w:eastAsia="ar-SA"/>
              </w:rPr>
              <w:t xml:space="preserve">      </w:t>
            </w:r>
            <w:r>
              <w:rPr>
                <w:rFonts w:hint="default" w:ascii="Times New Roman" w:hAnsi="Times New Roman" w:cs="Times New Roman"/>
                <w:i w:val="0"/>
                <w:iCs w:val="0"/>
                <w:color w:val="000000"/>
                <w:sz w:val="24"/>
                <w:szCs w:val="24"/>
                <w:lang w:val="pt-BR" w:eastAsia="ar-SA"/>
              </w:rPr>
              <w:t xml:space="preserve">   </w:t>
            </w:r>
            <w:r>
              <w:rPr>
                <w:rFonts w:hint="default" w:cs="Times New Roman"/>
                <w:i w:val="0"/>
                <w:iCs w:val="0"/>
                <w:color w:val="000000"/>
                <w:sz w:val="24"/>
                <w:szCs w:val="24"/>
                <w:lang w:val="pt-BR" w:eastAsia="ar-SA"/>
              </w:rPr>
              <w:t xml:space="preserve">       </w:t>
            </w:r>
            <w:r>
              <w:rPr>
                <w:rFonts w:hint="default" w:ascii="Times New Roman" w:hAnsi="Times New Roman" w:cs="Times New Roman"/>
                <w:i w:val="0"/>
                <w:iCs w:val="0"/>
                <w:color w:val="000000"/>
                <w:sz w:val="24"/>
                <w:szCs w:val="24"/>
                <w:lang w:eastAsia="ar-SA"/>
              </w:rPr>
              <w:t xml:space="preserve">[   ] 8 – </w:t>
            </w:r>
            <w:r>
              <w:rPr>
                <w:rFonts w:hint="default" w:ascii="Times New Roman" w:hAnsi="Times New Roman"/>
                <w:i w:val="0"/>
                <w:iCs w:val="0"/>
                <w:color w:val="000000"/>
                <w:sz w:val="24"/>
                <w:szCs w:val="24"/>
                <w:lang w:eastAsia="ar-SA"/>
              </w:rPr>
              <w:t>Linguística, Letras e Artes</w:t>
            </w:r>
          </w:p>
          <w:p w14:paraId="2DF6FB1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p>
          <w:p w14:paraId="783C1635">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p>
          <w:p w14:paraId="3747685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i w:val="0"/>
                <w:iCs w:val="0"/>
                <w:color w:val="000000"/>
                <w:sz w:val="24"/>
                <w:szCs w:val="24"/>
                <w:lang w:eastAsia="ar-SA"/>
              </w:rPr>
            </w:pPr>
          </w:p>
          <w:p w14:paraId="55DE898B">
            <w:pPr>
              <w:pageBreakBefore w:val="0"/>
              <w:kinsoku/>
              <w:wordWrap/>
              <w:overflowPunct/>
              <w:topLinePunct w:val="0"/>
              <w:autoSpaceDE w:val="0"/>
              <w:bidi w:val="0"/>
              <w:adjustRightInd/>
              <w:spacing w:beforeAutospacing="0" w:afterAutospacing="0"/>
              <w:ind w:left="0" w:leftChars="0" w:right="0" w:rightChars="0" w:firstLine="0" w:firstLineChars="0"/>
              <w:rPr>
                <w:rFonts w:hint="default" w:ascii="Times New Roman" w:hAnsi="Times New Roman" w:cs="Times New Roman"/>
                <w:i/>
                <w:iCs/>
                <w:color w:val="000000"/>
                <w:sz w:val="24"/>
                <w:szCs w:val="24"/>
                <w:lang w:eastAsia="ar-SA"/>
              </w:rPr>
            </w:pPr>
          </w:p>
        </w:tc>
      </w:tr>
    </w:tbl>
    <w:p w14:paraId="5A07174A">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p>
    <w:tbl>
      <w:tblPr>
        <w:tblStyle w:val="9"/>
        <w:tblW w:w="9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9471"/>
      </w:tblGrid>
      <w:tr w14:paraId="0A1B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8DB3E2"/>
          </w:tcPr>
          <w:p w14:paraId="1D52700D">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color w:val="000000"/>
                <w:sz w:val="24"/>
                <w:szCs w:val="24"/>
                <w:lang w:val="pt-BR" w:eastAsia="ar-SA"/>
              </w:rPr>
            </w:pPr>
            <w:r>
              <w:rPr>
                <w:rFonts w:hint="default" w:ascii="Times New Roman" w:hAnsi="Times New Roman" w:cs="Times New Roman"/>
                <w:b/>
                <w:color w:val="000000"/>
                <w:sz w:val="24"/>
                <w:szCs w:val="24"/>
                <w:lang w:eastAsia="ar-SA"/>
              </w:rPr>
              <w:t>DETALHAMENTO DO PROJETO</w:t>
            </w:r>
            <w:r>
              <w:rPr>
                <w:rFonts w:hint="default" w:cs="Times New Roman"/>
                <w:b/>
                <w:color w:val="000000"/>
                <w:sz w:val="24"/>
                <w:szCs w:val="24"/>
                <w:lang w:val="pt-BR" w:eastAsia="ar-SA"/>
              </w:rPr>
              <w:t xml:space="preserve">  </w:t>
            </w:r>
            <w:r>
              <w:rPr>
                <w:rFonts w:hint="default" w:cs="Times New Roman"/>
                <w:b/>
                <w:bCs/>
                <w:color w:val="000000"/>
                <w:sz w:val="24"/>
                <w:szCs w:val="24"/>
                <w:lang w:val="pt-BR" w:eastAsia="ar-SA"/>
              </w:rPr>
              <w:t xml:space="preserve"> </w:t>
            </w:r>
            <w:r>
              <w:rPr>
                <w:rFonts w:hint="default" w:ascii="Times New Roman" w:hAnsi="Times New Roman" w:eastAsia="Times New Roman" w:cs="Times New Roman"/>
                <w:b/>
                <w:bCs/>
                <w:sz w:val="24"/>
                <w:szCs w:val="24"/>
                <w:lang w:eastAsia="pt-BR"/>
              </w:rPr>
              <w:t>(</w:t>
            </w:r>
            <w:r>
              <w:rPr>
                <w:rFonts w:hint="default" w:ascii="Times New Roman" w:hAnsi="Times New Roman" w:eastAsia="Times New Roman" w:cs="Times New Roman"/>
                <w:b/>
                <w:bCs/>
                <w:sz w:val="24"/>
                <w:szCs w:val="24"/>
                <w:lang w:val="en-US" w:eastAsia="pt-BR"/>
              </w:rPr>
              <w:t xml:space="preserve">sugestão </w:t>
            </w:r>
            <w:r>
              <w:rPr>
                <w:rFonts w:hint="default" w:eastAsia="Times New Roman" w:cs="Times New Roman"/>
                <w:b/>
                <w:bCs/>
                <w:sz w:val="24"/>
                <w:szCs w:val="24"/>
                <w:lang w:val="en-US" w:eastAsia="pt-BR"/>
              </w:rPr>
              <w:t>- 80 a 120 palavras</w:t>
            </w:r>
            <w:r>
              <w:rPr>
                <w:rFonts w:hint="default" w:ascii="Times New Roman" w:hAnsi="Times New Roman" w:eastAsia="Times New Roman" w:cs="Times New Roman"/>
                <w:b/>
                <w:bCs/>
                <w:sz w:val="24"/>
                <w:szCs w:val="24"/>
                <w:lang w:val="en-US" w:eastAsia="pt-BR"/>
              </w:rPr>
              <w:t>)</w:t>
            </w:r>
            <w:r>
              <w:rPr>
                <w:rFonts w:hint="default" w:ascii="Times New Roman" w:hAnsi="Times New Roman" w:eastAsia="Times New Roman" w:cs="Times New Roman"/>
                <w:sz w:val="24"/>
                <w:szCs w:val="24"/>
                <w:lang w:eastAsia="pt-BR"/>
              </w:rPr>
              <w:t> </w:t>
            </w:r>
            <w:r>
              <w:rPr>
                <w:rFonts w:hint="default" w:ascii="Times New Roman" w:hAnsi="Times New Roman" w:cs="Times New Roman"/>
                <w:color w:val="000000"/>
                <w:sz w:val="24"/>
                <w:szCs w:val="24"/>
                <w:lang w:eastAsia="ar-SA"/>
              </w:rPr>
              <w:t xml:space="preserve"> </w:t>
            </w:r>
            <w:r>
              <w:rPr>
                <w:rFonts w:hint="default" w:cs="Times New Roman"/>
                <w:color w:val="000000"/>
                <w:sz w:val="24"/>
                <w:szCs w:val="24"/>
                <w:lang w:val="pt-BR" w:eastAsia="ar-SA"/>
              </w:rPr>
              <w:t xml:space="preserve"> </w:t>
            </w:r>
          </w:p>
        </w:tc>
      </w:tr>
      <w:tr w14:paraId="745B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6D9F0" w:themeFill="text2" w:themeFillTint="33"/>
          </w:tcPr>
          <w:p w14:paraId="2ECACFB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000000"/>
                <w:sz w:val="24"/>
                <w:szCs w:val="24"/>
                <w:lang w:eastAsia="ar-SA"/>
              </w:rPr>
              <w:t>Resumo do Projeto</w:t>
            </w:r>
            <w:r>
              <w:rPr>
                <w:rFonts w:hint="default" w:ascii="Times New Roman" w:hAnsi="Times New Roman" w:cs="Times New Roman"/>
                <w:color w:val="000000"/>
                <w:sz w:val="24"/>
                <w:szCs w:val="24"/>
                <w:lang w:eastAsia="ar-SA"/>
              </w:rPr>
              <w:t>: Apresentar, de forma sucinta, o resumo do projeto.</w:t>
            </w:r>
          </w:p>
        </w:tc>
      </w:tr>
      <w:tr w14:paraId="751A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220" w:hRule="atLeast"/>
          <w:jc w:val="center"/>
        </w:trPr>
        <w:tc>
          <w:tcPr>
            <w:tcW w:w="9471" w:type="dxa"/>
          </w:tcPr>
          <w:p w14:paraId="4E0843D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eastAsia="Times New Roman" w:cs="Times New Roman"/>
                <w:b/>
                <w:bCs/>
                <w:color w:val="FF0000"/>
                <w:sz w:val="24"/>
                <w:szCs w:val="24"/>
                <w:lang w:eastAsia="pt-BR"/>
              </w:rPr>
              <w:t>O resumo do projeto deve apresentar, de forma clara e objetiva, o objetivo geral, a metodologia e os resultados esperados. Como poderá ser publicado no site da FAPERR para fins de transparência, NÃO devem ser incluídas</w:t>
            </w:r>
            <w:r>
              <w:rPr>
                <w:rFonts w:hint="default" w:eastAsia="Times New Roman" w:cs="Times New Roman"/>
                <w:b/>
                <w:bCs/>
                <w:color w:val="FF0000"/>
                <w:sz w:val="24"/>
                <w:szCs w:val="24"/>
                <w:lang w:val="en-US" w:eastAsia="pt-BR"/>
              </w:rPr>
              <w:t>, neste resumo,</w:t>
            </w:r>
            <w:r>
              <w:rPr>
                <w:rFonts w:hint="default" w:ascii="Times New Roman" w:hAnsi="Times New Roman" w:eastAsia="Times New Roman" w:cs="Times New Roman"/>
                <w:b/>
                <w:bCs/>
                <w:color w:val="FF0000"/>
                <w:sz w:val="24"/>
                <w:szCs w:val="24"/>
                <w:lang w:eastAsia="pt-BR"/>
              </w:rPr>
              <w:t xml:space="preserve"> informações confidenciais, sensíveis ou estratégicas.</w:t>
            </w:r>
            <w:r>
              <w:rPr>
                <w:rFonts w:hint="default" w:ascii="Times New Roman" w:hAnsi="Times New Roman" w:eastAsia="Times New Roman" w:cs="Times New Roman"/>
                <w:b/>
                <w:bCs/>
                <w:color w:val="FF0000"/>
                <w:sz w:val="24"/>
                <w:szCs w:val="24"/>
                <w:lang w:val="en-US" w:eastAsia="pt-BR"/>
              </w:rPr>
              <w:t xml:space="preserve"> </w:t>
            </w:r>
          </w:p>
        </w:tc>
      </w:tr>
      <w:tr w14:paraId="0EC7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22" w:hRule="atLeast"/>
          <w:jc w:val="center"/>
        </w:trPr>
        <w:tc>
          <w:tcPr>
            <w:tcW w:w="9471" w:type="dxa"/>
            <w:shd w:val="clear" w:color="auto" w:fill="C7DAF1" w:themeFill="text2" w:themeFillTint="32"/>
          </w:tcPr>
          <w:p w14:paraId="51B9D89A">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cs="Times New Roman"/>
                <w:b/>
                <w:bCs/>
                <w:color w:val="000000"/>
                <w:sz w:val="24"/>
                <w:szCs w:val="24"/>
                <w:lang w:val="pt-BR" w:eastAsia="ar-SA"/>
              </w:rPr>
              <w:t>Palavras chave</w:t>
            </w:r>
            <w:r>
              <w:rPr>
                <w:rFonts w:hint="default" w:ascii="Times New Roman" w:hAnsi="Times New Roman" w:cs="Times New Roman"/>
                <w:color w:val="000000"/>
                <w:sz w:val="24"/>
                <w:szCs w:val="24"/>
                <w:lang w:eastAsia="ar-SA"/>
              </w:rPr>
              <w:t xml:space="preserve">: Descrever </w:t>
            </w:r>
            <w:r>
              <w:rPr>
                <w:rFonts w:hint="default" w:ascii="Times New Roman" w:hAnsi="Times New Roman" w:cs="Times New Roman"/>
                <w:color w:val="000000"/>
                <w:sz w:val="24"/>
                <w:szCs w:val="24"/>
                <w:lang w:val="pt-BR" w:eastAsia="ar-SA"/>
              </w:rPr>
              <w:t>no máximo até 06 palavras chave</w:t>
            </w:r>
            <w:r>
              <w:rPr>
                <w:rFonts w:hint="default" w:ascii="Times New Roman" w:hAnsi="Times New Roman" w:cs="Times New Roman"/>
                <w:color w:val="000000"/>
                <w:sz w:val="24"/>
                <w:szCs w:val="24"/>
                <w:lang w:eastAsia="ar-SA"/>
              </w:rPr>
              <w:t>.</w:t>
            </w:r>
          </w:p>
        </w:tc>
      </w:tr>
      <w:tr w14:paraId="0158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tcPr>
          <w:p w14:paraId="7E64D2F9">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Descrever</w:t>
            </w:r>
            <w:r>
              <w:rPr>
                <w:rFonts w:hint="default" w:ascii="Times New Roman" w:hAnsi="Times New Roman" w:eastAsia="Times New Roman" w:cs="Times New Roman"/>
                <w:b/>
                <w:bCs/>
                <w:color w:val="FF0000"/>
                <w:sz w:val="24"/>
                <w:szCs w:val="24"/>
                <w:lang w:val="en-US" w:eastAsia="pt-BR"/>
              </w:rPr>
              <w:t xml:space="preserve"> as palavras chave separadas por ponto e vírgula</w:t>
            </w:r>
          </w:p>
        </w:tc>
      </w:tr>
      <w:tr w14:paraId="6E52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shd w:val="clear" w:color="auto" w:fill="C7DAF1" w:themeFill="text2" w:themeFillTint="32"/>
          </w:tcPr>
          <w:p w14:paraId="43DC8AE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en-US" w:eastAsia="pt-BR"/>
              </w:rPr>
              <w:t xml:space="preserve">Problema de pesquisa, contextualização e estado da arte: </w:t>
            </w:r>
            <w:r>
              <w:rPr>
                <w:rFonts w:hint="default" w:eastAsia="Times New Roman" w:cs="Times New Roman"/>
                <w:b w:val="0"/>
                <w:bCs w:val="0"/>
                <w:color w:val="auto"/>
                <w:sz w:val="24"/>
                <w:szCs w:val="24"/>
                <w:lang w:val="en-US" w:eastAsia="pt-BR"/>
              </w:rPr>
              <w:t>a</w:t>
            </w:r>
            <w:r>
              <w:rPr>
                <w:rFonts w:hint="default" w:eastAsia="Times New Roman"/>
                <w:b w:val="0"/>
                <w:bCs w:val="0"/>
                <w:color w:val="auto"/>
                <w:sz w:val="24"/>
                <w:szCs w:val="24"/>
                <w:lang w:val="en-US" w:eastAsia="pt-BR"/>
              </w:rPr>
              <w:t>presente de forma integrada o problema de pesquisa, sua contextualização e o estado atual do conhecimento relacionado ao tema. O texto deverá caracterizar o problema científico, tecnológico e/ou social a ser abordado, evidenciando sua relevância, atualidade e relação com demandas locais, regionais e/ou nacionais. Quando pertinente, destacar as especificidades do Estado de Roraima e do contexto amazônico, considerando aspectos científicos, tecnológicos, sociais, econômicos, ambientais e institucionais. Apresente também uma síntese do estado da arte da área, indicando as principais abordagens, avanços, métodos, tecnologias ou soluções existentes, bem como suas limitações. Identifique as lacunas de conhecimento ou desafios ainda não solucionados e descreva de que forma a proposta contribuirá para superá-los, evidenciando seu potencial de avanço científico, tecnológico e/ou de inovação.</w:t>
            </w:r>
            <w:r>
              <w:rPr>
                <w:rFonts w:hint="default" w:eastAsia="Times New Roman"/>
                <w:b/>
                <w:bCs/>
                <w:color w:val="auto"/>
                <w:sz w:val="24"/>
                <w:szCs w:val="24"/>
                <w:lang w:val="en-US" w:eastAsia="pt-BR"/>
              </w:rPr>
              <w:t xml:space="preserve"> (sugestão de no máximo 8 mil caracteres)</w:t>
            </w:r>
          </w:p>
        </w:tc>
      </w:tr>
      <w:tr w14:paraId="5771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347" w:hRule="atLeast"/>
          <w:jc w:val="center"/>
        </w:trPr>
        <w:tc>
          <w:tcPr>
            <w:tcW w:w="9471" w:type="dxa"/>
          </w:tcPr>
          <w:p w14:paraId="4144E319">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auto"/>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267A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1558" w:hRule="atLeast"/>
          <w:jc w:val="center"/>
        </w:trPr>
        <w:tc>
          <w:tcPr>
            <w:tcW w:w="9471" w:type="dxa"/>
            <w:shd w:val="clear" w:color="auto" w:fill="C7DAF1" w:themeFill="text2" w:themeFillTint="32"/>
            <w:vAlign w:val="center"/>
          </w:tcPr>
          <w:p w14:paraId="6703DD2F">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eastAsia="ar-SA"/>
              </w:rPr>
            </w:pPr>
            <w:r>
              <w:rPr>
                <w:rFonts w:hint="default" w:ascii="Times New Roman" w:hAnsi="Times New Roman" w:cs="Times New Roman"/>
                <w:b/>
                <w:bCs/>
                <w:color w:val="auto"/>
                <w:sz w:val="24"/>
                <w:szCs w:val="24"/>
                <w:highlight w:val="none"/>
                <w:lang w:val="pt-BR"/>
              </w:rPr>
              <w:t xml:space="preserve">Importância do tema para o Estado de Roraima: </w:t>
            </w:r>
            <w:r>
              <w:rPr>
                <w:rFonts w:hint="default" w:cs="Times New Roman"/>
                <w:b w:val="0"/>
                <w:bCs w:val="0"/>
                <w:color w:val="auto"/>
                <w:sz w:val="24"/>
                <w:szCs w:val="24"/>
                <w:highlight w:val="none"/>
                <w:lang w:val="pt-BR"/>
              </w:rPr>
              <w:t>d</w:t>
            </w:r>
            <w:r>
              <w:rPr>
                <w:rFonts w:hint="default" w:ascii="Times New Roman" w:hAnsi="Times New Roman" w:cs="Times New Roman"/>
                <w:b w:val="0"/>
                <w:bCs w:val="0"/>
                <w:color w:val="auto"/>
                <w:sz w:val="24"/>
                <w:szCs w:val="24"/>
                <w:highlight w:val="none"/>
                <w:lang w:val="pt-BR"/>
              </w:rPr>
              <w:t>escrever a relevância da pesquisa para o desenvolvimento científico, tecnológico e/ou de inovação no Estado, evidenciando seus impactos esperados no fortalecimento da ciência, tecnologia e inovação, na promoção do desenvolvimento regional, na qualificação de recursos humanos, na consolidação das instituições científicas e tecnológicas e na geração de soluções alinhadas às demandas e prioridades locais</w:t>
            </w:r>
            <w:r>
              <w:rPr>
                <w:rFonts w:hint="default" w:cs="Times New Roman"/>
                <w:b w:val="0"/>
                <w:bCs w:val="0"/>
                <w:color w:val="auto"/>
                <w:sz w:val="24"/>
                <w:szCs w:val="24"/>
                <w:highlight w:val="none"/>
                <w:lang w:val="pt-BR"/>
              </w:rPr>
              <w:t xml:space="preserve"> (</w:t>
            </w:r>
            <w:r>
              <w:rPr>
                <w:rFonts w:hint="default"/>
                <w:b w:val="0"/>
                <w:bCs w:val="0"/>
                <w:color w:val="auto"/>
                <w:sz w:val="24"/>
                <w:szCs w:val="24"/>
                <w:highlight w:val="none"/>
                <w:lang w:val="pt-BR"/>
              </w:rPr>
              <w:t>Plano de Desenvolvimento de Longo Prazo do Estado de Roraima – Roraima 2030)</w:t>
            </w:r>
            <w:r>
              <w:rPr>
                <w:rFonts w:hint="default" w:ascii="Times New Roman" w:hAnsi="Times New Roman" w:cs="Times New Roman"/>
                <w:b w:val="0"/>
                <w:bCs w:val="0"/>
                <w:color w:val="auto"/>
                <w:sz w:val="24"/>
                <w:szCs w:val="24"/>
                <w:highlight w:val="none"/>
                <w:lang w:val="pt-BR"/>
              </w:rPr>
              <w:t>.</w:t>
            </w:r>
            <w:r>
              <w:rPr>
                <w:rFonts w:hint="default" w:ascii="Times New Roman" w:hAnsi="Times New Roman" w:cs="Times New Roman"/>
                <w:b w:val="0"/>
                <w:bCs w:val="0"/>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4 mil caracteres)</w:t>
            </w:r>
            <w:r>
              <w:rPr>
                <w:rFonts w:hint="default" w:ascii="Times New Roman" w:hAnsi="Times New Roman" w:eastAsia="Times New Roman" w:cs="Times New Roman"/>
                <w:b w:val="0"/>
                <w:bCs w:val="0"/>
                <w:color w:val="auto"/>
                <w:sz w:val="24"/>
                <w:szCs w:val="24"/>
                <w:lang w:eastAsia="pt-BR"/>
              </w:rPr>
              <w:t> </w:t>
            </w:r>
            <w:r>
              <w:rPr>
                <w:rFonts w:hint="default" w:ascii="Times New Roman" w:hAnsi="Times New Roman" w:cs="Times New Roman"/>
                <w:b w:val="0"/>
                <w:bCs w:val="0"/>
                <w:color w:val="auto"/>
                <w:sz w:val="24"/>
                <w:szCs w:val="24"/>
                <w:lang w:eastAsia="ar-SA"/>
              </w:rPr>
              <w:t xml:space="preserve"> </w:t>
            </w:r>
          </w:p>
        </w:tc>
      </w:tr>
      <w:tr w14:paraId="189F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vAlign w:val="center"/>
          </w:tcPr>
          <w:p w14:paraId="0A56AD9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cs="Times New Roman"/>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4194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shd w:val="clear" w:color="auto" w:fill="C7DAF1" w:themeFill="text2" w:themeFillTint="32"/>
            <w:vAlign w:val="center"/>
          </w:tcPr>
          <w:p w14:paraId="40775D8E">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cs="Times New Roman"/>
                <w:b/>
                <w:bCs/>
                <w:color w:val="auto"/>
                <w:sz w:val="24"/>
                <w:szCs w:val="24"/>
                <w:highlight w:val="none"/>
                <w:lang w:val="pt-BR" w:eastAsia="pt-BR"/>
              </w:rPr>
              <w:t>Interdisciplinaridade, articulação e intercâmbio institucional:</w:t>
            </w:r>
            <w:r>
              <w:rPr>
                <w:rFonts w:hint="default" w:cs="Times New Roman"/>
                <w:b/>
                <w:bCs/>
                <w:color w:val="auto"/>
                <w:sz w:val="24"/>
                <w:szCs w:val="24"/>
                <w:highlight w:val="none"/>
                <w:lang w:val="en-US" w:eastAsia="pt-BR"/>
              </w:rPr>
              <w:t xml:space="preserve"> </w:t>
            </w:r>
            <w:r>
              <w:rPr>
                <w:rFonts w:hint="default"/>
                <w:b w:val="0"/>
                <w:bCs w:val="0"/>
                <w:color w:val="auto"/>
                <w:sz w:val="24"/>
                <w:szCs w:val="24"/>
                <w:highlight w:val="none"/>
                <w:lang w:val="en-US" w:eastAsia="pt-BR"/>
              </w:rPr>
              <w:t>apresentar a interdisciplinaridade e/ou multidisciplinaridade do projeto, quando aplicável, evidenciando a integração entre diferentes áreas do conhecimento, saberes, métodos, abordagens teóricas e/ou tecnológicas, bem como a complementaridade das competências envolvidas. Descrever a articulação institucional e/ou interinstitucional prevista para a execução da proposta, indicando as instituições participantes, a natureza das parcerias e as contribuições específicas de cada parceiro para o fortalecimento científico, tecnológico e de inovação do projeto. Quando aplicável, indicar a participação de estudantes de mestrado e/ou doutorado na equipe, especificando sua contribuição para as atividades previstas e para a formação e qualificação de recursos humanos.</w:t>
            </w:r>
            <w:r>
              <w:rPr>
                <w:rFonts w:hint="default" w:ascii="Times New Roman" w:hAnsi="Times New Roman" w:cs="Times New Roman"/>
                <w:b w:val="0"/>
                <w:bCs w:val="0"/>
                <w:color w:val="auto"/>
                <w:sz w:val="24"/>
                <w:szCs w:val="24"/>
                <w:highlight w:val="none"/>
                <w:lang w:val="pt-BR"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71FB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99" w:hRule="atLeast"/>
          <w:jc w:val="center"/>
        </w:trPr>
        <w:tc>
          <w:tcPr>
            <w:tcW w:w="9471" w:type="dxa"/>
            <w:vAlign w:val="center"/>
          </w:tcPr>
          <w:p w14:paraId="2FDC840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val="0"/>
                <w:bCs w:val="0"/>
                <w:color w:val="00B050"/>
                <w:sz w:val="24"/>
                <w:szCs w:val="24"/>
                <w:highlight w:val="none"/>
                <w:lang w:val="pt-BR" w:eastAsia="pt-BR"/>
              </w:rPr>
            </w:pPr>
            <w:r>
              <w:rPr>
                <w:rFonts w:hint="default" w:ascii="Times New Roman" w:hAnsi="Times New Roman" w:eastAsia="Times New Roman" w:cs="Times New Roman"/>
                <w:b/>
                <w:bCs/>
                <w:color w:val="FF0000"/>
                <w:sz w:val="24"/>
                <w:szCs w:val="24"/>
                <w:lang w:eastAsia="pt-BR"/>
              </w:rPr>
              <w:t>Digite seu texto aqui, sem incluir linhas</w:t>
            </w:r>
          </w:p>
        </w:tc>
      </w:tr>
      <w:tr w14:paraId="7006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6D9F0" w:themeFill="text2" w:themeFillTint="33"/>
            <w:vAlign w:val="center"/>
          </w:tcPr>
          <w:p w14:paraId="20EF1054">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color w:val="000000"/>
                <w:sz w:val="24"/>
                <w:szCs w:val="24"/>
                <w:lang w:val="pt-BR" w:eastAsia="ar-SA"/>
              </w:rPr>
            </w:pPr>
            <w:r>
              <w:rPr>
                <w:rFonts w:hint="default" w:ascii="Times New Roman" w:hAnsi="Times New Roman" w:cs="Times New Roman"/>
                <w:b/>
                <w:bCs/>
                <w:color w:val="auto"/>
                <w:spacing w:val="-2"/>
                <w:sz w:val="24"/>
                <w:szCs w:val="24"/>
                <w:highlight w:val="none"/>
                <w:lang w:val="pt-BR"/>
              </w:rPr>
              <w:t xml:space="preserve">Potencial de fortalecimento e consolidação de linhas de pesquisa existentes: </w:t>
            </w:r>
            <w:r>
              <w:rPr>
                <w:rFonts w:hint="default" w:cs="Times New Roman"/>
                <w:b w:val="0"/>
                <w:bCs w:val="0"/>
                <w:color w:val="auto"/>
                <w:spacing w:val="-2"/>
                <w:sz w:val="24"/>
                <w:szCs w:val="24"/>
                <w:highlight w:val="none"/>
                <w:lang w:val="pt-BR"/>
              </w:rPr>
              <w:t>d</w:t>
            </w:r>
            <w:r>
              <w:rPr>
                <w:rFonts w:hint="default" w:ascii="Times New Roman" w:hAnsi="Times New Roman" w:cs="Times New Roman"/>
                <w:b w:val="0"/>
                <w:bCs w:val="0"/>
                <w:color w:val="auto"/>
                <w:spacing w:val="-2"/>
                <w:sz w:val="24"/>
                <w:szCs w:val="24"/>
                <w:highlight w:val="none"/>
                <w:lang w:val="pt-BR"/>
              </w:rPr>
              <w:t>escrever de que forma a proposta contribui para o fortalecimento e a consolidação de linhas de pesquisa já existentes, bem como para a nucleação de novas linhas nos programas de pós-graduação stricto sensu da instituição executora</w:t>
            </w:r>
            <w:r>
              <w:rPr>
                <w:rFonts w:hint="default" w:cs="Times New Roman"/>
                <w:b w:val="0"/>
                <w:bCs w:val="0"/>
                <w:color w:val="auto"/>
                <w:spacing w:val="-2"/>
                <w:sz w:val="24"/>
                <w:szCs w:val="24"/>
                <w:highlight w:val="none"/>
                <w:lang w:val="pt-BR"/>
              </w:rPr>
              <w:t xml:space="preserve"> (acolhedora)</w:t>
            </w:r>
            <w:r>
              <w:rPr>
                <w:rFonts w:hint="default" w:ascii="Times New Roman" w:hAnsi="Times New Roman" w:cs="Times New Roman"/>
                <w:b w:val="0"/>
                <w:bCs w:val="0"/>
                <w:color w:val="auto"/>
                <w:spacing w:val="-2"/>
                <w:sz w:val="24"/>
                <w:szCs w:val="24"/>
                <w:highlight w:val="none"/>
                <w:lang w:val="pt-BR"/>
              </w:rPr>
              <w:t>, evidenciando os impactos acadêmicos, institucionais e formativos decorrentes de sua implementação.</w:t>
            </w:r>
            <w:r>
              <w:rPr>
                <w:rFonts w:hint="default" w:ascii="Times New Roman" w:hAnsi="Times New Roman" w:cs="Times New Roman"/>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4 mil caracteres)</w:t>
            </w:r>
            <w:r>
              <w:rPr>
                <w:rFonts w:hint="default" w:ascii="Times New Roman" w:hAnsi="Times New Roman" w:eastAsia="Times New Roman" w:cs="Times New Roman"/>
                <w:color w:val="auto"/>
                <w:sz w:val="24"/>
                <w:szCs w:val="24"/>
                <w:lang w:eastAsia="pt-BR"/>
              </w:rPr>
              <w:t> </w:t>
            </w:r>
            <w:r>
              <w:rPr>
                <w:rFonts w:hint="default" w:ascii="Times New Roman" w:hAnsi="Times New Roman" w:cs="Times New Roman"/>
                <w:color w:val="auto"/>
                <w:sz w:val="24"/>
                <w:szCs w:val="24"/>
                <w:lang w:eastAsia="ar-SA"/>
              </w:rPr>
              <w:t xml:space="preserve"> </w:t>
            </w:r>
          </w:p>
        </w:tc>
      </w:tr>
      <w:tr w14:paraId="564F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275" w:hRule="atLeast"/>
          <w:jc w:val="center"/>
        </w:trPr>
        <w:tc>
          <w:tcPr>
            <w:tcW w:w="9471" w:type="dxa"/>
            <w:tcBorders>
              <w:bottom w:val="single" w:color="auto" w:sz="4" w:space="0"/>
            </w:tcBorders>
          </w:tcPr>
          <w:p w14:paraId="73273677">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79A8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6B83BCA7">
            <w:pPr>
              <w:pageBreakBefore w:val="0"/>
              <w:kinsoku/>
              <w:wordWrap/>
              <w:overflowPunct/>
              <w:topLinePunct w:val="0"/>
              <w:autoSpaceDE w:val="0"/>
              <w:bidi w:val="0"/>
              <w:adjustRightInd/>
              <w:snapToGrid w:val="0"/>
              <w:spacing w:beforeAutospacing="0" w:afterAutospacing="0"/>
              <w:ind w:left="2" w:leftChars="0" w:right="0" w:rightChars="0" w:hanging="2"/>
              <w:rPr>
                <w:rFonts w:hint="default" w:cs="Times New Roman" w:eastAsiaTheme="minorEastAsia"/>
                <w:b/>
                <w:bCs/>
                <w:color w:val="auto"/>
                <w:position w:val="-1"/>
                <w:sz w:val="24"/>
                <w:szCs w:val="24"/>
                <w:lang w:val="pt-BR" w:eastAsia="ar-SA" w:bidi="ar-SA"/>
              </w:rPr>
            </w:pPr>
            <w:r>
              <w:rPr>
                <w:rFonts w:hint="default" w:ascii="Times New Roman" w:hAnsi="Times New Roman" w:cs="Times New Roman"/>
                <w:b/>
                <w:bCs/>
                <w:color w:val="auto"/>
                <w:sz w:val="24"/>
                <w:szCs w:val="24"/>
                <w:lang w:eastAsia="ar-SA"/>
              </w:rPr>
              <w:t>Objetivo geral</w:t>
            </w:r>
            <w:r>
              <w:rPr>
                <w:rFonts w:hint="default" w:ascii="Times New Roman" w:hAnsi="Times New Roman" w:cs="Times New Roman"/>
                <w:color w:val="auto"/>
                <w:sz w:val="24"/>
                <w:szCs w:val="24"/>
                <w:lang w:eastAsia="ar-SA"/>
              </w:rPr>
              <w:t xml:space="preserve">: </w:t>
            </w:r>
            <w:r>
              <w:rPr>
                <w:rFonts w:hint="default" w:cs="Times New Roman"/>
                <w:color w:val="auto"/>
                <w:sz w:val="24"/>
                <w:szCs w:val="24"/>
                <w:lang w:val="pt-BR" w:eastAsia="ar-SA"/>
              </w:rPr>
              <w:t>d</w:t>
            </w:r>
            <w:r>
              <w:rPr>
                <w:rFonts w:hint="default" w:ascii="Times New Roman" w:hAnsi="Times New Roman" w:cs="Times New Roman"/>
                <w:color w:val="auto"/>
                <w:sz w:val="24"/>
                <w:szCs w:val="24"/>
                <w:lang w:eastAsia="ar-SA"/>
              </w:rPr>
              <w:t>escrever aspirações amplas e abrangentes ou resultados desejados que forneçam direção e propósito ao projeto. O objetivo geral deve ser apresentado em uma única frase, expressando de forma clara e concreta o que o projeto pretende alcançar, seja um resultado a ser obtido, um produto a ser desenvolvido ou um</w:t>
            </w:r>
            <w:r>
              <w:rPr>
                <w:rFonts w:hint="default" w:cs="Times New Roman"/>
                <w:color w:val="auto"/>
                <w:sz w:val="24"/>
                <w:szCs w:val="24"/>
                <w:lang w:val="pt-BR" w:eastAsia="ar-SA"/>
              </w:rPr>
              <w:t xml:space="preserve">a inovação </w:t>
            </w:r>
            <w:r>
              <w:rPr>
                <w:rFonts w:hint="default" w:ascii="Times New Roman" w:hAnsi="Times New Roman" w:cs="Times New Roman"/>
                <w:color w:val="auto"/>
                <w:sz w:val="24"/>
                <w:szCs w:val="24"/>
                <w:lang w:eastAsia="ar-SA"/>
              </w:rPr>
              <w:t xml:space="preserve">a ser </w:t>
            </w:r>
            <w:r>
              <w:rPr>
                <w:rFonts w:hint="default" w:cs="Times New Roman"/>
                <w:color w:val="auto"/>
                <w:sz w:val="24"/>
                <w:szCs w:val="24"/>
                <w:lang w:val="pt-BR" w:eastAsia="ar-SA"/>
              </w:rPr>
              <w:t>implementada</w:t>
            </w:r>
            <w:r>
              <w:rPr>
                <w:rFonts w:hint="default" w:ascii="Times New Roman" w:hAnsi="Times New Roman" w:cs="Times New Roman"/>
                <w:color w:val="auto"/>
                <w:sz w:val="24"/>
                <w:szCs w:val="24"/>
                <w:lang w:eastAsia="ar-SA"/>
              </w:rPr>
              <w:t>, devendo ser específico, mensurável, atingível, realista e delimitado no tempo.</w:t>
            </w:r>
          </w:p>
        </w:tc>
      </w:tr>
      <w:tr w14:paraId="67E3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158FF3B5">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3DC1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0CB3DAD3">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cs="Times New Roman"/>
                <w:b/>
                <w:bCs/>
                <w:color w:val="auto"/>
                <w:sz w:val="24"/>
                <w:szCs w:val="24"/>
                <w:lang w:eastAsia="ar-SA"/>
              </w:rPr>
              <w:t>Objetivos específicos</w:t>
            </w:r>
            <w:r>
              <w:rPr>
                <w:rFonts w:hint="default" w:ascii="Times New Roman" w:hAnsi="Times New Roman" w:cs="Times New Roman"/>
                <w:color w:val="auto"/>
                <w:sz w:val="24"/>
                <w:szCs w:val="24"/>
                <w:lang w:eastAsia="ar-SA"/>
              </w:rPr>
              <w:t xml:space="preserve">: </w:t>
            </w:r>
            <w:r>
              <w:rPr>
                <w:rFonts w:hint="default" w:cs="Times New Roman"/>
                <w:color w:val="auto"/>
                <w:sz w:val="24"/>
                <w:szCs w:val="24"/>
                <w:lang w:val="pt-BR" w:eastAsia="ar-SA"/>
              </w:rPr>
              <w:t>d</w:t>
            </w:r>
            <w:r>
              <w:rPr>
                <w:rFonts w:hint="default" w:ascii="Times New Roman" w:hAnsi="Times New Roman" w:cs="Times New Roman"/>
                <w:color w:val="auto"/>
                <w:sz w:val="24"/>
                <w:szCs w:val="24"/>
                <w:lang w:eastAsia="ar-SA"/>
              </w:rPr>
              <w:t>escrever os objetivos específicos necessários ao alcance do objetivo geral do projeto, os quais deverão ser listados juntamente com as respectivas entregas definidas neste formulário. Os objetivos específicos devem ser apresentados de forma clara e objetiva, de modo a permitir a adequada organização, o encadeamento lógico e o monitoramento das atividades envolvidas. A totalidade desses objetivos será avaliada pelos avaliadores quanto à sua coerência e aderência ao objetivo geral do projeto.</w:t>
            </w:r>
          </w:p>
        </w:tc>
      </w:tr>
      <w:tr w14:paraId="392B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65957972">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B05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2B8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39BDA4FA">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cs="Times New Roman"/>
                <w:b/>
                <w:bCs/>
                <w:color w:val="auto"/>
                <w:sz w:val="24"/>
                <w:szCs w:val="24"/>
                <w:lang w:val="pt-BR" w:eastAsia="ar-SA"/>
              </w:rPr>
              <w:t>Metodologia</w:t>
            </w:r>
            <w:r>
              <w:rPr>
                <w:rFonts w:hint="default" w:ascii="Times New Roman" w:hAnsi="Times New Roman" w:cs="Times New Roman"/>
                <w:b/>
                <w:bCs/>
                <w:color w:val="auto"/>
                <w:sz w:val="24"/>
                <w:szCs w:val="24"/>
                <w:lang w:eastAsia="ar-SA"/>
              </w:rPr>
              <w:t xml:space="preserve">: </w:t>
            </w:r>
            <w:r>
              <w:rPr>
                <w:rFonts w:hint="default" w:cs="Times New Roman"/>
                <w:b w:val="0"/>
                <w:bCs w:val="0"/>
                <w:color w:val="auto"/>
                <w:sz w:val="24"/>
                <w:szCs w:val="24"/>
                <w:lang w:val="pt-BR" w:eastAsia="ar-SA"/>
              </w:rPr>
              <w:t>d</w:t>
            </w:r>
            <w:r>
              <w:rPr>
                <w:rFonts w:hint="default" w:ascii="Times New Roman" w:hAnsi="Times New Roman" w:cs="Times New Roman"/>
                <w:color w:val="auto"/>
                <w:sz w:val="24"/>
                <w:szCs w:val="24"/>
                <w:lang w:eastAsia="ar-SA"/>
              </w:rPr>
              <w:t xml:space="preserve">escrever, de forma estruturada e categorizada, o conjunto de atividades que serão executadas no âmbito do </w:t>
            </w:r>
            <w:r>
              <w:rPr>
                <w:rFonts w:hint="default" w:cs="Times New Roman"/>
                <w:color w:val="auto"/>
                <w:sz w:val="24"/>
                <w:szCs w:val="24"/>
                <w:lang w:val="pt-BR" w:eastAsia="ar-SA"/>
              </w:rPr>
              <w:t>p</w:t>
            </w:r>
            <w:r>
              <w:rPr>
                <w:rFonts w:hint="default" w:ascii="Times New Roman" w:hAnsi="Times New Roman" w:cs="Times New Roman"/>
                <w:color w:val="auto"/>
                <w:sz w:val="24"/>
                <w:szCs w:val="24"/>
                <w:lang w:val="pt-BR" w:eastAsia="ar-SA"/>
              </w:rPr>
              <w:t>rojeto</w:t>
            </w:r>
            <w:r>
              <w:rPr>
                <w:rFonts w:hint="default" w:ascii="Times New Roman" w:hAnsi="Times New Roman" w:cs="Times New Roman"/>
                <w:color w:val="auto"/>
                <w:sz w:val="24"/>
                <w:szCs w:val="24"/>
                <w:lang w:eastAsia="ar-SA"/>
              </w:rPr>
              <w:t>, detalhando a metodologia adotada, os procedimentos técnicos e científicos, as etapas de execução, as atividades previstas em cada fase, as respectivas entregas, bem como os mecanismos de gestão, acompanhamento, avaliação e conclusão do projeto.</w:t>
            </w:r>
            <w:r>
              <w:rPr>
                <w:rFonts w:hint="default" w:cs="Times New Roman"/>
                <w:color w:val="auto"/>
                <w:sz w:val="24"/>
                <w:szCs w:val="24"/>
                <w:lang w:val="pt-BR" w:eastAsia="ar-SA"/>
              </w:rPr>
              <w:t xml:space="preserve"> </w:t>
            </w:r>
            <w:r>
              <w:rPr>
                <w:rFonts w:hint="default" w:ascii="Times New Roman" w:hAnsi="Times New Roman" w:cs="Times New Roman"/>
                <w:color w:val="auto"/>
                <w:sz w:val="24"/>
                <w:szCs w:val="24"/>
                <w:lang w:val="pt-BR" w:eastAsia="ar-SA"/>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ascii="Times New Roman" w:hAnsi="Times New Roman" w:eastAsia="Times New Roman" w:cs="Times New Roman"/>
                <w:b/>
                <w:bCs/>
                <w:color w:val="auto"/>
                <w:sz w:val="24"/>
                <w:szCs w:val="24"/>
                <w:lang w:val="en-US" w:eastAsia="pt-BR"/>
              </w:rPr>
              <w:t>8 mil caracteres)</w:t>
            </w:r>
          </w:p>
        </w:tc>
      </w:tr>
      <w:tr w14:paraId="7DF4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57EDF2D8">
            <w:pPr>
              <w:pageBreakBefore w:val="0"/>
              <w:kinsoku/>
              <w:wordWrap/>
              <w:overflowPunct/>
              <w:topLinePunct w:val="0"/>
              <w:autoSpaceDE w:val="0"/>
              <w:bidi w:val="0"/>
              <w:adjustRightInd/>
              <w:snapToGrid w:val="0"/>
              <w:spacing w:beforeAutospacing="0" w:afterAutospacing="0"/>
              <w:ind w:left="2" w:leftChars="0" w:right="0" w:rightChars="0" w:hanging="2"/>
              <w:rPr>
                <w:rFonts w:hint="default" w:ascii="Times New Roman" w:hAnsi="Times New Roman" w:cs="Times New Roman"/>
                <w:b/>
                <w:bCs/>
                <w:color w:val="000000"/>
                <w:sz w:val="24"/>
                <w:szCs w:val="24"/>
                <w:lang w:val="en-US" w:eastAsia="ar-SA"/>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49A6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0CD0371E">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FF0000"/>
                <w:sz w:val="24"/>
                <w:szCs w:val="24"/>
                <w:lang w:val="pt-BR" w:eastAsia="pt-BR"/>
              </w:rPr>
            </w:pPr>
            <w:r>
              <w:rPr>
                <w:rFonts w:hint="default" w:eastAsia="Times New Roman" w:cs="Times New Roman"/>
                <w:b/>
                <w:bCs/>
                <w:color w:val="auto"/>
                <w:sz w:val="24"/>
                <w:szCs w:val="24"/>
                <w:lang w:val="pt-BR" w:eastAsia="pt-BR"/>
              </w:rPr>
              <w:t xml:space="preserve">Justificativa e </w:t>
            </w:r>
            <w:r>
              <w:rPr>
                <w:rFonts w:hint="default" w:eastAsia="Times New Roman" w:cs="Times New Roman"/>
                <w:b/>
                <w:bCs/>
                <w:color w:val="auto"/>
                <w:sz w:val="24"/>
                <w:szCs w:val="24"/>
                <w:lang w:val="en-US" w:eastAsia="pt-BR"/>
              </w:rPr>
              <w:t>r</w:t>
            </w:r>
            <w:r>
              <w:rPr>
                <w:rFonts w:hint="default" w:eastAsia="Times New Roman" w:cs="Times New Roman"/>
                <w:b/>
                <w:bCs/>
                <w:color w:val="auto"/>
                <w:sz w:val="24"/>
                <w:szCs w:val="24"/>
                <w:lang w:val="pt-BR" w:eastAsia="pt-BR"/>
              </w:rPr>
              <w:t xml:space="preserve">elevância da </w:t>
            </w:r>
            <w:r>
              <w:rPr>
                <w:rFonts w:hint="default" w:eastAsia="Times New Roman" w:cs="Times New Roman"/>
                <w:b/>
                <w:bCs/>
                <w:color w:val="auto"/>
                <w:sz w:val="24"/>
                <w:szCs w:val="24"/>
                <w:lang w:val="en-US" w:eastAsia="pt-BR"/>
              </w:rPr>
              <w:t>p</w:t>
            </w:r>
            <w:r>
              <w:rPr>
                <w:rFonts w:hint="default" w:eastAsia="Times New Roman" w:cs="Times New Roman"/>
                <w:b/>
                <w:bCs/>
                <w:color w:val="auto"/>
                <w:sz w:val="24"/>
                <w:szCs w:val="24"/>
                <w:lang w:val="pt-BR" w:eastAsia="pt-BR"/>
              </w:rPr>
              <w:t xml:space="preserve">roposta: </w:t>
            </w:r>
            <w:r>
              <w:rPr>
                <w:rFonts w:hint="default" w:eastAsia="Times New Roman" w:cs="Times New Roman"/>
                <w:b w:val="0"/>
                <w:bCs w:val="0"/>
                <w:color w:val="auto"/>
                <w:sz w:val="24"/>
                <w:szCs w:val="24"/>
                <w:lang w:val="en-US" w:eastAsia="pt-BR"/>
              </w:rPr>
              <w:t>a</w:t>
            </w:r>
            <w:r>
              <w:rPr>
                <w:rFonts w:hint="default" w:eastAsia="Times New Roman" w:cs="Times New Roman"/>
                <w:b w:val="0"/>
                <w:bCs w:val="0"/>
                <w:color w:val="auto"/>
                <w:sz w:val="24"/>
                <w:szCs w:val="24"/>
                <w:lang w:val="pt-BR" w:eastAsia="pt-BR"/>
              </w:rPr>
              <w:t xml:space="preserve">presentar a justificativa do projeto, destacando a relevância científica, tecnológica, social e/ou de inovação da proposta, a partir do problema de pesquisa previamente definido. A justificativa deverá evidenciar por que a solução proposta é pertinente e necessária, indicando seus diferenciais em relação a abordagens existentes, bem como seu potencial de contribuição para o desenvolvimento sustentável, a melhoria da qualidade de vida e o fortalecimento das capacidades científicas, tecnológicas e de inovação no Estado de Roraima. Deverá, ainda, demonstrar a importância dos resultados esperados para a área de conhecimento e para sua aplicação prática, especialmente no contexto local e regional, incluindo possíveis contribuições para o setor público, produtivo </w:t>
            </w:r>
            <w:r>
              <w:rPr>
                <w:rFonts w:hint="default" w:eastAsia="Times New Roman" w:cs="Times New Roman"/>
                <w:b w:val="0"/>
                <w:bCs w:val="0"/>
                <w:color w:val="auto"/>
                <w:sz w:val="24"/>
                <w:szCs w:val="24"/>
                <w:lang w:val="en-US" w:eastAsia="pt-BR"/>
              </w:rPr>
              <w:t>e/</w:t>
            </w:r>
            <w:r>
              <w:rPr>
                <w:rFonts w:hint="default" w:eastAsia="Times New Roman" w:cs="Times New Roman"/>
                <w:b w:val="0"/>
                <w:bCs w:val="0"/>
                <w:color w:val="auto"/>
                <w:sz w:val="24"/>
                <w:szCs w:val="24"/>
                <w:lang w:val="pt-BR" w:eastAsia="pt-BR"/>
              </w:rPr>
              <w:t>ou para a sociedade.</w:t>
            </w:r>
            <w:r>
              <w:rPr>
                <w:rFonts w:hint="default" w:eastAsia="Times New Roman" w:cs="Times New Roman"/>
                <w:b w:val="0"/>
                <w:bCs w:val="0"/>
                <w:color w:val="auto"/>
                <w:sz w:val="24"/>
                <w:szCs w:val="24"/>
                <w:lang w:val="en-US"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77CD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54054B83">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5B9D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4ECD145A">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pt-BR" w:eastAsia="pt-BR"/>
              </w:rPr>
              <w:t>Originalidade</w:t>
            </w:r>
            <w:r>
              <w:rPr>
                <w:rFonts w:hint="default" w:eastAsia="Times New Roman" w:cs="Times New Roman"/>
                <w:b/>
                <w:bCs/>
                <w:color w:val="auto"/>
                <w:sz w:val="24"/>
                <w:szCs w:val="24"/>
                <w:lang w:val="en-US" w:eastAsia="pt-BR"/>
              </w:rPr>
              <w:t>,</w:t>
            </w:r>
            <w:r>
              <w:rPr>
                <w:rFonts w:hint="default" w:eastAsia="Times New Roman" w:cs="Times New Roman"/>
                <w:b/>
                <w:bCs/>
                <w:color w:val="auto"/>
                <w:sz w:val="24"/>
                <w:szCs w:val="24"/>
                <w:lang w:val="pt-BR" w:eastAsia="pt-BR"/>
              </w:rPr>
              <w:t xml:space="preserve"> </w:t>
            </w:r>
            <w:r>
              <w:rPr>
                <w:rFonts w:hint="default" w:eastAsia="Times New Roman" w:cs="Times New Roman"/>
                <w:b/>
                <w:bCs/>
                <w:color w:val="auto"/>
                <w:sz w:val="24"/>
                <w:szCs w:val="24"/>
                <w:lang w:val="en-US" w:eastAsia="pt-BR"/>
              </w:rPr>
              <w:t>i</w:t>
            </w:r>
            <w:r>
              <w:rPr>
                <w:rFonts w:hint="default" w:eastAsia="Times New Roman" w:cs="Times New Roman"/>
                <w:b/>
                <w:bCs/>
                <w:color w:val="auto"/>
                <w:sz w:val="24"/>
                <w:szCs w:val="24"/>
                <w:lang w:val="pt-BR" w:eastAsia="pt-BR"/>
              </w:rPr>
              <w:t>novação</w:t>
            </w:r>
            <w:r>
              <w:rPr>
                <w:rFonts w:hint="default" w:eastAsia="Times New Roman" w:cs="Times New Roman"/>
                <w:b/>
                <w:bCs/>
                <w:color w:val="auto"/>
                <w:sz w:val="24"/>
                <w:szCs w:val="24"/>
                <w:lang w:val="en-US" w:eastAsia="pt-BR"/>
              </w:rPr>
              <w:t>,</w:t>
            </w:r>
            <w:r>
              <w:rPr>
                <w:rFonts w:hint="default" w:eastAsia="Times New Roman" w:cs="Times New Roman"/>
                <w:b/>
                <w:bCs/>
                <w:color w:val="auto"/>
                <w:sz w:val="24"/>
                <w:szCs w:val="24"/>
                <w:lang w:val="pt-BR" w:eastAsia="pt-BR"/>
              </w:rPr>
              <w:t xml:space="preserve"> </w:t>
            </w:r>
            <w:r>
              <w:rPr>
                <w:rFonts w:hint="default" w:eastAsia="Times New Roman" w:cs="Times New Roman"/>
                <w:b/>
                <w:bCs/>
                <w:color w:val="auto"/>
                <w:sz w:val="24"/>
                <w:szCs w:val="24"/>
                <w:lang w:val="en-US" w:eastAsia="pt-BR"/>
              </w:rPr>
              <w:t>b</w:t>
            </w:r>
            <w:r>
              <w:rPr>
                <w:rFonts w:hint="default" w:ascii="Times New Roman" w:hAnsi="Times New Roman" w:cs="Times New Roman"/>
                <w:b/>
                <w:bCs/>
                <w:color w:val="auto"/>
                <w:sz w:val="24"/>
                <w:szCs w:val="24"/>
                <w:lang w:eastAsia="ar-SA"/>
              </w:rPr>
              <w:t>enefícios e resultados esperados</w:t>
            </w:r>
            <w:r>
              <w:rPr>
                <w:rFonts w:hint="default" w:ascii="Times New Roman" w:hAnsi="Times New Roman" w:cs="Times New Roman"/>
                <w:b/>
                <w:bCs/>
                <w:color w:val="auto"/>
                <w:sz w:val="24"/>
                <w:szCs w:val="24"/>
                <w:lang w:val="pt-BR" w:eastAsia="ar-SA"/>
              </w:rPr>
              <w:t>:</w:t>
            </w:r>
            <w:r>
              <w:rPr>
                <w:rFonts w:hint="default" w:eastAsia="Times New Roman" w:cs="Times New Roman"/>
                <w:b/>
                <w:bCs/>
                <w:color w:val="auto"/>
                <w:sz w:val="24"/>
                <w:szCs w:val="24"/>
                <w:lang w:val="en-US" w:eastAsia="pt-BR"/>
              </w:rPr>
              <w:t xml:space="preserve"> </w:t>
            </w:r>
            <w:r>
              <w:rPr>
                <w:rFonts w:hint="default" w:eastAsia="Times New Roman"/>
                <w:b w:val="0"/>
                <w:bCs w:val="0"/>
                <w:color w:val="auto"/>
                <w:sz w:val="24"/>
                <w:szCs w:val="24"/>
                <w:lang w:val="en-US" w:eastAsia="pt-BR"/>
              </w:rPr>
              <w:t>descrever os aspectos de originalidade e inovação da proposta, evidenciando os elementos que a diferenciam de estudos, iniciativas, métodos ou soluções já existentes, bem como o avanço científico, tecnológico e/ou de inovação proporcionado pelo projeto em relação ao estado atual do conhecimento. O texto deverá indicar o grau de ineditismo da abordagem, método, processo, produto, serviço ou tecnologia proposta, destacando seu potencial transformador e sua capacidade de gerar contribuições científicas, tecnológicas, sociais, econômicas e/ou de inovação nos contextos acadêmico, produtivo e social. Apresentar os principais benefícios e resultados esperados, indicando produtos, processos, tecnologias, conhecimentos, materiais técnicos ou científicos e demais entregas previstas, bem como suas contribuições para o desenvolvimento socioeconômico, ambiental, acadêmico e institucional. Quando aplicável, indicar potencial de aplicação prática, transferência de tecnologia, formação e qualificação de recursos humanos, proteção da propriedade intelectual, escalabilidade, inserção no mercado e contribuição para demandas estratégicas do Estado de Roraima e do Plano de Desenvolvimento de Longo Prazo do Estado de Roraima – Roraima 2030.</w:t>
            </w:r>
            <w:r>
              <w:rPr>
                <w:rFonts w:hint="default" w:eastAsia="Times New Roman"/>
                <w:b/>
                <w:bCs/>
                <w:color w:val="auto"/>
                <w:sz w:val="24"/>
                <w:szCs w:val="24"/>
                <w:lang w:val="en-US" w:eastAsia="pt-BR"/>
              </w:rPr>
              <w:t xml:space="preserve">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 xml:space="preserve">8 </w:t>
            </w:r>
            <w:r>
              <w:rPr>
                <w:rFonts w:hint="default" w:ascii="Times New Roman" w:hAnsi="Times New Roman" w:eastAsia="Times New Roman" w:cs="Times New Roman"/>
                <w:b/>
                <w:bCs/>
                <w:color w:val="auto"/>
                <w:sz w:val="24"/>
                <w:szCs w:val="24"/>
                <w:lang w:val="en-US" w:eastAsia="pt-BR"/>
              </w:rPr>
              <w:t>mil caracteres)</w:t>
            </w:r>
            <w:r>
              <w:rPr>
                <w:rFonts w:hint="default" w:ascii="Times New Roman" w:hAnsi="Times New Roman" w:eastAsia="Times New Roman" w:cs="Times New Roman"/>
                <w:color w:val="auto"/>
                <w:sz w:val="24"/>
                <w:szCs w:val="24"/>
                <w:lang w:eastAsia="pt-BR"/>
              </w:rPr>
              <w:t> </w:t>
            </w:r>
          </w:p>
        </w:tc>
      </w:tr>
      <w:tr w14:paraId="5E49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2B901D44">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39B7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667AD3AA">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auto"/>
                <w:sz w:val="24"/>
                <w:szCs w:val="24"/>
                <w:lang w:val="en-US" w:eastAsia="pt-BR"/>
              </w:rPr>
            </w:pPr>
            <w:r>
              <w:rPr>
                <w:rFonts w:hint="default" w:eastAsia="Times New Roman" w:cs="Times New Roman"/>
                <w:b/>
                <w:bCs/>
                <w:color w:val="auto"/>
                <w:sz w:val="24"/>
                <w:szCs w:val="24"/>
                <w:lang w:val="en-US" w:eastAsia="pt-BR"/>
              </w:rPr>
              <w:t xml:space="preserve">Experiência e qualificação do(a) coordenador(a): </w:t>
            </w:r>
            <w:r>
              <w:rPr>
                <w:rFonts w:hint="default" w:eastAsia="Times New Roman" w:cs="Times New Roman"/>
                <w:b w:val="0"/>
                <w:bCs w:val="0"/>
                <w:color w:val="auto"/>
                <w:sz w:val="24"/>
                <w:szCs w:val="24"/>
                <w:lang w:val="en-US" w:eastAsia="pt-BR"/>
              </w:rPr>
              <w:t xml:space="preserve">descrever a formação, a trajetória acadêmica e profissional e a experiência do(a) coordenador(a) relacionadas ao tema da proposta, evidenciando sua atuação na área de conhecimento do projeto. Deverão ser destacadas a experiência na formação de recursos humanos (incluindo orientação de estudantes), a produção técnico-científica, artística/cultural e/ou de inovação relevante, bem como a experiência na coordenação e gestão de projetos. As informações deverão demonstrar a aderência do perfil do(a) coordenador(a) aos objetivos da proposta e sua capacidade de execução, devendo estar atualizadas e disponíveis no Currículo Lattes.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6</w:t>
            </w:r>
            <w:r>
              <w:rPr>
                <w:rFonts w:hint="default" w:ascii="Times New Roman" w:hAnsi="Times New Roman" w:eastAsia="Times New Roman" w:cs="Times New Roman"/>
                <w:b/>
                <w:bCs/>
                <w:color w:val="auto"/>
                <w:sz w:val="24"/>
                <w:szCs w:val="24"/>
                <w:lang w:val="en-US" w:eastAsia="pt-BR"/>
              </w:rPr>
              <w:t xml:space="preserve"> mil caracteres)</w:t>
            </w:r>
          </w:p>
        </w:tc>
      </w:tr>
      <w:tr w14:paraId="72BD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21DB6CD5">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322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C7DAF1" w:themeFill="text2" w:themeFillTint="32"/>
          </w:tcPr>
          <w:p w14:paraId="6343D430">
            <w:pPr>
              <w:pageBreakBefore w:val="0"/>
              <w:kinsoku/>
              <w:wordWrap/>
              <w:overflowPunct/>
              <w:topLinePunct w:val="0"/>
              <w:autoSpaceDE w:val="0"/>
              <w:bidi w:val="0"/>
              <w:adjustRightInd/>
              <w:snapToGrid w:val="0"/>
              <w:spacing w:beforeAutospacing="0" w:afterAutospacing="0"/>
              <w:ind w:right="0" w:rightChars="0"/>
              <w:rPr>
                <w:rFonts w:hint="default" w:ascii="Times New Roman" w:hAnsi="Times New Roman" w:eastAsia="Times New Roman" w:cs="Times New Roman"/>
                <w:b/>
                <w:bCs/>
                <w:color w:val="auto"/>
                <w:sz w:val="24"/>
                <w:szCs w:val="24"/>
                <w:lang w:val="en-US" w:eastAsia="pt-BR"/>
              </w:rPr>
            </w:pPr>
            <w:r>
              <w:rPr>
                <w:rFonts w:hint="default" w:ascii="Times New Roman" w:hAnsi="Times New Roman" w:eastAsia="SimSun" w:cs="Times New Roman"/>
                <w:b/>
                <w:bCs/>
                <w:sz w:val="24"/>
                <w:szCs w:val="24"/>
              </w:rPr>
              <w:t xml:space="preserve">Capacitação, </w:t>
            </w:r>
            <w:r>
              <w:rPr>
                <w:rFonts w:hint="default" w:ascii="Times New Roman" w:hAnsi="Times New Roman" w:eastAsia="SimSun" w:cs="Times New Roman"/>
                <w:b/>
                <w:bCs/>
                <w:sz w:val="24"/>
                <w:szCs w:val="24"/>
                <w:lang w:val="pt-BR"/>
              </w:rPr>
              <w:t>e</w:t>
            </w:r>
            <w:r>
              <w:rPr>
                <w:rFonts w:hint="default" w:ascii="Times New Roman" w:hAnsi="Times New Roman" w:eastAsia="SimSun" w:cs="Times New Roman"/>
                <w:b/>
                <w:bCs/>
                <w:sz w:val="24"/>
                <w:szCs w:val="24"/>
              </w:rPr>
              <w:t xml:space="preserve">xperiência e </w:t>
            </w:r>
            <w:r>
              <w:rPr>
                <w:rFonts w:hint="default" w:ascii="Times New Roman" w:hAnsi="Times New Roman" w:eastAsia="SimSun" w:cs="Times New Roman"/>
                <w:b/>
                <w:bCs/>
                <w:sz w:val="24"/>
                <w:szCs w:val="24"/>
                <w:lang w:val="pt-BR"/>
              </w:rPr>
              <w:t>a</w:t>
            </w:r>
            <w:r>
              <w:rPr>
                <w:rFonts w:hint="default" w:ascii="Times New Roman" w:hAnsi="Times New Roman" w:eastAsia="SimSun" w:cs="Times New Roman"/>
                <w:b/>
                <w:bCs/>
                <w:sz w:val="24"/>
                <w:szCs w:val="24"/>
              </w:rPr>
              <w:t xml:space="preserve">dequação da </w:t>
            </w:r>
            <w:r>
              <w:rPr>
                <w:rFonts w:hint="default" w:ascii="Times New Roman" w:hAnsi="Times New Roman" w:eastAsia="SimSun" w:cs="Times New Roman"/>
                <w:b/>
                <w:bCs/>
                <w:sz w:val="24"/>
                <w:szCs w:val="24"/>
                <w:lang w:val="pt-BR"/>
              </w:rPr>
              <w:t>e</w:t>
            </w:r>
            <w:r>
              <w:rPr>
                <w:rFonts w:hint="default" w:ascii="Times New Roman" w:hAnsi="Times New Roman" w:eastAsia="SimSun" w:cs="Times New Roman"/>
                <w:b/>
                <w:bCs/>
                <w:sz w:val="24"/>
                <w:szCs w:val="24"/>
              </w:rPr>
              <w:t xml:space="preserve">quipe às </w:t>
            </w:r>
            <w:r>
              <w:rPr>
                <w:rFonts w:hint="default" w:ascii="Times New Roman" w:hAnsi="Times New Roman" w:eastAsia="SimSun" w:cs="Times New Roman"/>
                <w:b/>
                <w:bCs/>
                <w:sz w:val="24"/>
                <w:szCs w:val="24"/>
                <w:lang w:val="pt-BR"/>
              </w:rPr>
              <w:t>a</w:t>
            </w:r>
            <w:r>
              <w:rPr>
                <w:rFonts w:hint="default" w:ascii="Times New Roman" w:hAnsi="Times New Roman" w:eastAsia="SimSun" w:cs="Times New Roman"/>
                <w:b/>
                <w:bCs/>
                <w:sz w:val="24"/>
                <w:szCs w:val="24"/>
              </w:rPr>
              <w:t xml:space="preserve">tividades e </w:t>
            </w:r>
            <w:r>
              <w:rPr>
                <w:rFonts w:hint="default" w:ascii="Times New Roman" w:hAnsi="Times New Roman" w:eastAsia="SimSun" w:cs="Times New Roman"/>
                <w:b/>
                <w:bCs/>
                <w:sz w:val="24"/>
                <w:szCs w:val="24"/>
                <w:lang w:val="pt-BR"/>
              </w:rPr>
              <w:t>r</w:t>
            </w:r>
            <w:r>
              <w:rPr>
                <w:rFonts w:hint="default" w:ascii="Times New Roman" w:hAnsi="Times New Roman" w:eastAsia="SimSun" w:cs="Times New Roman"/>
                <w:b/>
                <w:bCs/>
                <w:sz w:val="24"/>
                <w:szCs w:val="24"/>
              </w:rPr>
              <w:t xml:space="preserve">ecursos do </w:t>
            </w:r>
            <w:r>
              <w:rPr>
                <w:rFonts w:hint="default" w:ascii="Times New Roman" w:hAnsi="Times New Roman" w:eastAsia="SimSun" w:cs="Times New Roman"/>
                <w:b/>
                <w:bCs/>
                <w:sz w:val="24"/>
                <w:szCs w:val="24"/>
                <w:lang w:val="pt-BR"/>
              </w:rPr>
              <w:t>p</w:t>
            </w:r>
            <w:r>
              <w:rPr>
                <w:rFonts w:hint="default" w:ascii="Times New Roman" w:hAnsi="Times New Roman" w:eastAsia="SimSun" w:cs="Times New Roman"/>
                <w:b/>
                <w:bCs/>
                <w:sz w:val="24"/>
                <w:szCs w:val="24"/>
              </w:rPr>
              <w:t>rojeto</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w:t>
            </w:r>
            <w:r>
              <w:rPr>
                <w:rFonts w:hint="default" w:ascii="Times New Roman" w:hAnsi="Times New Roman" w:eastAsia="Times New Roman"/>
                <w:b w:val="0"/>
                <w:bCs w:val="0"/>
                <w:color w:val="auto"/>
                <w:sz w:val="24"/>
                <w:szCs w:val="24"/>
                <w:shd w:val="clear" w:fill="C7DAF1" w:themeFill="text2" w:themeFillTint="32"/>
                <w:lang w:val="en-US" w:eastAsia="pt-BR"/>
              </w:rPr>
              <w:t xml:space="preserve">descrever a composição da equipe executora, evidenciando a capacitação, experiência e complementaridade dos integrantes em relação aos objetivos, atividades e metas do projeto. Demonstrar a contribuição de cada perfil para a execução das atividades previstas, a adequação das competências às funções atribuídas e a articulação entre os membros da equipe. Deverá ainda ser evidenciada a compatibilidade entre a equipe executora, a carga de trabalho prevista e os recursos humanos e financeiros solicitados, especialmente quanto à concessão de bolsas e demais recursos envolvidos, demonstrando a capacidade técnica e operacional necessária para a execução integral do projeto no prazo estabelecido. Recomenda-se apresentar as informações de forma estruturada, indicando perfil, função, atividades previstas e justificativa da participação. </w:t>
            </w:r>
            <w:r>
              <w:rPr>
                <w:rFonts w:hint="default" w:ascii="Times New Roman" w:hAnsi="Times New Roman" w:eastAsia="Times New Roman"/>
                <w:b/>
                <w:bCs/>
                <w:color w:val="auto"/>
                <w:sz w:val="24"/>
                <w:szCs w:val="24"/>
                <w:shd w:val="clear" w:fill="C7DAF1" w:themeFill="text2" w:themeFillTint="32"/>
                <w:lang w:val="en-US" w:eastAsia="pt-BR"/>
              </w:rPr>
              <w:t>Não há necessidade de informar os nomes dos bolsistas nesta etapa, devendo ser apresentado apenas o perfil desejado para atuação no projeto, incluindo formação, competências e atividades previstas.</w:t>
            </w:r>
            <w:r>
              <w:rPr>
                <w:rFonts w:hint="default" w:eastAsia="Times New Roman" w:cs="Times New Roman"/>
                <w:b w:val="0"/>
                <w:bCs w:val="0"/>
                <w:color w:val="auto"/>
                <w:sz w:val="24"/>
                <w:szCs w:val="24"/>
                <w:shd w:val="clear" w:fill="C7DAF1" w:themeFill="text2" w:themeFillTint="32"/>
                <w:lang w:val="en-US" w:eastAsia="pt-BR"/>
              </w:rPr>
              <w:t xml:space="preserve">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6</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p>
        </w:tc>
      </w:tr>
      <w:tr w14:paraId="34C5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jc w:val="center"/>
        </w:trPr>
        <w:tc>
          <w:tcPr>
            <w:tcW w:w="9471" w:type="dxa"/>
            <w:shd w:val="clear" w:color="auto" w:fill="auto"/>
          </w:tcPr>
          <w:p w14:paraId="5A60DE95">
            <w:pPr>
              <w:pageBreakBefore w:val="0"/>
              <w:kinsoku/>
              <w:wordWrap/>
              <w:overflowPunct/>
              <w:topLinePunct w:val="0"/>
              <w:autoSpaceDE w:val="0"/>
              <w:bidi w:val="0"/>
              <w:adjustRightInd/>
              <w:snapToGrid w:val="0"/>
              <w:spacing w:beforeAutospacing="0" w:afterAutospacing="0"/>
              <w:ind w:right="0" w:rightChars="0"/>
              <w:rPr>
                <w:rFonts w:hint="default" w:eastAsia="Times New Roman" w:cs="Times New Roman"/>
                <w:b/>
                <w:bCs/>
                <w:color w:val="00B050"/>
                <w:sz w:val="24"/>
                <w:szCs w:val="24"/>
                <w:shd w:val="clear" w:fill="C7DAF1" w:themeFill="text2" w:themeFillTint="32"/>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19C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4D6C12EB">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eastAsia="Times New Roman" w:cs="Times New Roman"/>
                <w:b/>
                <w:bCs/>
                <w:color w:val="auto"/>
                <w:sz w:val="24"/>
                <w:szCs w:val="24"/>
                <w:lang w:val="en-US" w:eastAsia="pt-BR"/>
              </w:rPr>
              <w:t xml:space="preserve">Adequação do plano de trabalho ao cronograma proposto: </w:t>
            </w:r>
            <w:r>
              <w:rPr>
                <w:rFonts w:hint="default" w:eastAsia="Times New Roman" w:cs="Times New Roman"/>
                <w:b w:val="0"/>
                <w:bCs w:val="0"/>
                <w:color w:val="auto"/>
                <w:sz w:val="24"/>
                <w:szCs w:val="24"/>
                <w:lang w:val="en-US" w:eastAsia="pt-BR"/>
              </w:rPr>
              <w:t xml:space="preserve">descrever de que forma as atividades do projeto estão organizadas e articuladas ao cronograma de execução, evidenciando a coerência entre os objetivos, a metodologia adotada e as etapas previstas. Deverão ser apresentadas a sequência, a duração e a interdependência das atividades, demonstrando sua compatibilidade com os procedimentos metodológicos e com as entregas planejadas. A descrição deverá evidenciar a viabilidade de execução no prazo estabelecido, considerando a complexidade das atividades e os recursos disponíveis, bem como a consistência do planejamento e sua capacidade de alcançar os resultados esperados. </w:t>
            </w:r>
            <w:r>
              <w:rPr>
                <w:rFonts w:hint="default" w:ascii="Times New Roman" w:hAnsi="Times New Roman" w:eastAsia="Times New Roman" w:cs="Times New Roman"/>
                <w:b/>
                <w:bCs/>
                <w:color w:val="auto"/>
                <w:sz w:val="24"/>
                <w:szCs w:val="24"/>
                <w:lang w:eastAsia="pt-BR"/>
              </w:rPr>
              <w:t>(</w:t>
            </w:r>
            <w:r>
              <w:rPr>
                <w:rFonts w:hint="default" w:ascii="Times New Roman" w:hAnsi="Times New Roman" w:eastAsia="Times New Roman" w:cs="Times New Roman"/>
                <w:b/>
                <w:bCs/>
                <w:color w:val="auto"/>
                <w:sz w:val="24"/>
                <w:szCs w:val="24"/>
                <w:lang w:val="en-US" w:eastAsia="pt-BR"/>
              </w:rPr>
              <w:t xml:space="preserve">sugestão </w:t>
            </w:r>
            <w:r>
              <w:rPr>
                <w:rFonts w:hint="default" w:ascii="Times New Roman" w:hAnsi="Times New Roman" w:eastAsia="Times New Roman" w:cs="Times New Roman"/>
                <w:b/>
                <w:bCs/>
                <w:color w:val="auto"/>
                <w:sz w:val="24"/>
                <w:szCs w:val="24"/>
                <w:lang w:eastAsia="pt-BR"/>
              </w:rPr>
              <w:t>de</w:t>
            </w:r>
            <w:r>
              <w:rPr>
                <w:rFonts w:hint="default" w:ascii="Times New Roman" w:hAnsi="Times New Roman" w:eastAsia="Times New Roman" w:cs="Times New Roman"/>
                <w:b/>
                <w:bCs/>
                <w:color w:val="auto"/>
                <w:sz w:val="24"/>
                <w:szCs w:val="24"/>
                <w:lang w:val="en-US" w:eastAsia="pt-BR"/>
              </w:rPr>
              <w:t xml:space="preserve"> no máximo</w:t>
            </w:r>
            <w:r>
              <w:rPr>
                <w:rFonts w:hint="default" w:ascii="Times New Roman" w:hAnsi="Times New Roman" w:eastAsia="Times New Roman" w:cs="Times New Roman"/>
                <w:b/>
                <w:bCs/>
                <w:color w:val="auto"/>
                <w:sz w:val="24"/>
                <w:szCs w:val="24"/>
                <w:lang w:eastAsia="pt-BR"/>
              </w:rPr>
              <w:t xml:space="preserve"> </w:t>
            </w:r>
            <w:r>
              <w:rPr>
                <w:rFonts w:hint="default" w:eastAsia="Times New Roman" w:cs="Times New Roman"/>
                <w:b/>
                <w:bCs/>
                <w:color w:val="auto"/>
                <w:sz w:val="24"/>
                <w:szCs w:val="24"/>
                <w:lang w:val="en-US" w:eastAsia="pt-BR"/>
              </w:rPr>
              <w:t>4</w:t>
            </w:r>
            <w:r>
              <w:rPr>
                <w:rFonts w:hint="default" w:ascii="Times New Roman" w:hAnsi="Times New Roman" w:eastAsia="Times New Roman" w:cs="Times New Roman"/>
                <w:b/>
                <w:bCs/>
                <w:color w:val="auto"/>
                <w:sz w:val="24"/>
                <w:szCs w:val="24"/>
                <w:lang w:val="en-US" w:eastAsia="pt-BR"/>
              </w:rPr>
              <w:t xml:space="preserve"> mil caracteres)</w:t>
            </w:r>
            <w:r>
              <w:rPr>
                <w:rFonts w:hint="default" w:ascii="Times New Roman" w:hAnsi="Times New Roman" w:eastAsia="Times New Roman" w:cs="Times New Roman"/>
                <w:color w:val="auto"/>
                <w:sz w:val="24"/>
                <w:szCs w:val="24"/>
                <w:lang w:eastAsia="pt-BR"/>
              </w:rPr>
              <w:t> </w:t>
            </w:r>
          </w:p>
        </w:tc>
      </w:tr>
      <w:tr w14:paraId="394E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54599227">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6640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2D575B03">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pt-BR" w:eastAsia="pt-BR"/>
              </w:rPr>
            </w:pPr>
            <w:r>
              <w:rPr>
                <w:rFonts w:hint="default" w:ascii="Times New Roman" w:hAnsi="Times New Roman" w:cs="Times New Roman"/>
                <w:b/>
                <w:bCs/>
                <w:color w:val="auto"/>
                <w:sz w:val="24"/>
                <w:szCs w:val="24"/>
                <w:highlight w:val="none"/>
                <w:shd w:val="clear" w:fill="C7DAF1" w:themeFill="text2" w:themeFillTint="32"/>
                <w:lang w:val="pt-BR"/>
              </w:rPr>
              <w:t>Coerência, detalhamento</w:t>
            </w:r>
            <w:r>
              <w:rPr>
                <w:rFonts w:hint="default" w:cs="Times New Roman"/>
                <w:b/>
                <w:bCs/>
                <w:color w:val="auto"/>
                <w:sz w:val="24"/>
                <w:szCs w:val="24"/>
                <w:highlight w:val="none"/>
                <w:shd w:val="clear" w:fill="C7DAF1" w:themeFill="text2" w:themeFillTint="32"/>
                <w:lang w:val="pt-BR"/>
              </w:rPr>
              <w:t>,</w:t>
            </w:r>
            <w:r>
              <w:rPr>
                <w:rFonts w:hint="default" w:ascii="Times New Roman" w:hAnsi="Times New Roman" w:cs="Times New Roman"/>
                <w:b/>
                <w:bCs/>
                <w:color w:val="auto"/>
                <w:sz w:val="24"/>
                <w:szCs w:val="24"/>
                <w:highlight w:val="none"/>
                <w:shd w:val="clear" w:fill="C7DAF1" w:themeFill="text2" w:themeFillTint="32"/>
                <w:lang w:val="pt-BR"/>
              </w:rPr>
              <w:t xml:space="preserve"> justificativa do orçamento proposto</w:t>
            </w:r>
            <w:r>
              <w:rPr>
                <w:rFonts w:hint="default" w:cs="Times New Roman"/>
                <w:b/>
                <w:bCs/>
                <w:color w:val="auto"/>
                <w:sz w:val="24"/>
                <w:szCs w:val="24"/>
                <w:highlight w:val="none"/>
                <w:shd w:val="clear" w:fill="C7DAF1" w:themeFill="text2" w:themeFillTint="32"/>
                <w:lang w:val="pt-BR"/>
              </w:rPr>
              <w:t xml:space="preserve"> e r</w:t>
            </w:r>
            <w:r>
              <w:rPr>
                <w:rFonts w:hint="default" w:eastAsia="Times New Roman" w:cs="Times New Roman"/>
                <w:b/>
                <w:bCs/>
                <w:color w:val="auto"/>
                <w:sz w:val="24"/>
                <w:szCs w:val="24"/>
                <w:lang w:val="en-US" w:eastAsia="pt-BR"/>
              </w:rPr>
              <w:t>azoabilidade e proporcionalidade dos custos</w:t>
            </w:r>
            <w:r>
              <w:rPr>
                <w:rFonts w:hint="default" w:cs="Times New Roman"/>
                <w:b/>
                <w:bCs/>
                <w:color w:val="auto"/>
                <w:sz w:val="24"/>
                <w:szCs w:val="24"/>
                <w:highlight w:val="none"/>
                <w:shd w:val="clear" w:fill="C7DAF1" w:themeFill="text2" w:themeFillTint="32"/>
                <w:lang w:val="pt-BR"/>
              </w:rPr>
              <w:t xml:space="preserve">: </w:t>
            </w:r>
            <w:r>
              <w:rPr>
                <w:rFonts w:hint="default" w:cs="Times New Roman"/>
                <w:b w:val="0"/>
                <w:bCs w:val="0"/>
                <w:color w:val="auto"/>
                <w:sz w:val="24"/>
                <w:szCs w:val="24"/>
                <w:highlight w:val="none"/>
                <w:shd w:val="clear" w:fill="C7DAF1" w:themeFill="text2" w:themeFillTint="32"/>
                <w:lang w:val="pt-BR"/>
              </w:rPr>
              <w:t>a</w:t>
            </w:r>
            <w:r>
              <w:rPr>
                <w:rFonts w:hint="default"/>
                <w:b w:val="0"/>
                <w:bCs w:val="0"/>
                <w:color w:val="auto"/>
                <w:sz w:val="24"/>
                <w:szCs w:val="24"/>
                <w:highlight w:val="none"/>
                <w:shd w:val="clear" w:fill="C7DAF1" w:themeFill="text2" w:themeFillTint="32"/>
                <w:lang w:val="pt-BR"/>
              </w:rPr>
              <w:t>presentar a estrutura e a justificativa do orçamento proposto, demonstrando sua coerência com os objetivos, atividades, cronograma de execução e resultados esperados do projeto. O texto deverá evidenciar a relação entre os recursos solicitados e as demandas necessárias à execução da proposta, indicando a pertinência e a adequação dos itens previstos. A descrição deverá demonstrar a compatibilidade entre os valores solicitados, a complexidade e o porte do projeto, evidenciando a proporcionalidade entre os custos, as atividades planejadas e os resultados pretendidos, sem indícios de superdimensionamento ou subdimensionamento dos recursos. Quando aplicável, deverão ser destacados os principais itens orçamentários e suas justificativas, bem como a adequação do planejamento financeiro às normas desta Chamada Pública e ao Manual de Instruções para Utilização e Prestação de Contas de Auxílios Financeiros da FAPERR.</w:t>
            </w:r>
            <w:r>
              <w:rPr>
                <w:rFonts w:hint="default" w:eastAsia="Times New Roman" w:cs="Times New Roman"/>
                <w:b w:val="0"/>
                <w:bCs w:val="0"/>
                <w:color w:val="auto"/>
                <w:sz w:val="24"/>
                <w:szCs w:val="24"/>
                <w:lang w:val="en-US" w:eastAsia="pt-BR"/>
              </w:rPr>
              <w:t xml:space="preserve">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6</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r>
              <w:rPr>
                <w:rFonts w:hint="default" w:ascii="Times New Roman" w:hAnsi="Times New Roman" w:eastAsia="Times New Roman" w:cs="Times New Roman"/>
                <w:color w:val="auto"/>
                <w:sz w:val="24"/>
                <w:szCs w:val="24"/>
                <w:shd w:val="clear" w:fill="C7DAF1" w:themeFill="text2" w:themeFillTint="32"/>
                <w:lang w:eastAsia="pt-BR"/>
              </w:rPr>
              <w:t> </w:t>
            </w:r>
          </w:p>
        </w:tc>
      </w:tr>
      <w:tr w14:paraId="11C2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66E2B07E">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2A9C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63C381CF">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pt-BR" w:eastAsia="pt-BR"/>
              </w:rPr>
            </w:pPr>
            <w:r>
              <w:rPr>
                <w:rFonts w:hint="default" w:ascii="Times New Roman" w:hAnsi="Times New Roman" w:cs="Times New Roman"/>
                <w:b/>
                <w:bCs/>
                <w:color w:val="auto"/>
                <w:sz w:val="24"/>
                <w:szCs w:val="24"/>
                <w:highlight w:val="none"/>
                <w:lang w:val="pt-BR"/>
              </w:rPr>
              <w:t xml:space="preserve">Adequação da infraestrutura disponível à execução do </w:t>
            </w:r>
            <w:r>
              <w:rPr>
                <w:rFonts w:hint="default" w:cs="Times New Roman"/>
                <w:b/>
                <w:bCs/>
                <w:color w:val="auto"/>
                <w:sz w:val="24"/>
                <w:szCs w:val="24"/>
                <w:highlight w:val="none"/>
                <w:lang w:val="pt-BR"/>
              </w:rPr>
              <w:t xml:space="preserve">projeto: </w:t>
            </w:r>
            <w:r>
              <w:rPr>
                <w:rFonts w:hint="default" w:cs="Times New Roman"/>
                <w:b w:val="0"/>
                <w:bCs w:val="0"/>
                <w:color w:val="auto"/>
                <w:sz w:val="24"/>
                <w:szCs w:val="24"/>
                <w:highlight w:val="none"/>
                <w:lang w:val="pt-BR"/>
              </w:rPr>
              <w:t xml:space="preserve">descrever a infraestrutura e o apoio técnico disponíveis e necessários para a execução do projeto, incluindo espaços físicos, laboratórios, instalações, equipamentos, máquinas, sistemas, softwares e demais recursos técnicos a serem utilizados. Devem ser indicados os recursos próprios da instituição executora (acolhedora) e, quando aplicável, aqueles disponibilizados por instituições parceiras, evidenciando sua disponibilidade e adequação aos objetivos, às atividades previstas e à metodologia proposta. A descrição deverá demonstrar que a infraestrutura apresentada é suficiente e compatível com as demandas do projeto, de modo a assegurar sua viabilidade técnica e a adequada execução das etapas previstas. </w:t>
            </w:r>
            <w:r>
              <w:rPr>
                <w:rFonts w:hint="default" w:ascii="Times New Roman" w:hAnsi="Times New Roman" w:eastAsia="Times New Roman" w:cs="Times New Roman"/>
                <w:b/>
                <w:bCs/>
                <w:color w:val="auto"/>
                <w:sz w:val="24"/>
                <w:szCs w:val="24"/>
                <w:shd w:val="clear" w:fill="C7DAF1" w:themeFill="text2" w:themeFillTint="32"/>
                <w:lang w:eastAsia="pt-BR"/>
              </w:rPr>
              <w:t>(</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sugestão </w:t>
            </w:r>
            <w:r>
              <w:rPr>
                <w:rFonts w:hint="default" w:ascii="Times New Roman" w:hAnsi="Times New Roman" w:eastAsia="Times New Roman" w:cs="Times New Roman"/>
                <w:b/>
                <w:bCs/>
                <w:color w:val="auto"/>
                <w:sz w:val="24"/>
                <w:szCs w:val="24"/>
                <w:shd w:val="clear" w:fill="C7DAF1" w:themeFill="text2" w:themeFillTint="32"/>
                <w:lang w:eastAsia="pt-BR"/>
              </w:rPr>
              <w:t>de</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no máximo</w:t>
            </w:r>
            <w:r>
              <w:rPr>
                <w:rFonts w:hint="default" w:ascii="Times New Roman" w:hAnsi="Times New Roman" w:eastAsia="Times New Roman" w:cs="Times New Roman"/>
                <w:b/>
                <w:bCs/>
                <w:color w:val="auto"/>
                <w:sz w:val="24"/>
                <w:szCs w:val="24"/>
                <w:shd w:val="clear" w:fill="C7DAF1" w:themeFill="text2" w:themeFillTint="32"/>
                <w:lang w:eastAsia="pt-BR"/>
              </w:rPr>
              <w:t xml:space="preserve"> </w:t>
            </w:r>
            <w:r>
              <w:rPr>
                <w:rFonts w:hint="default" w:eastAsia="Times New Roman" w:cs="Times New Roman"/>
                <w:b/>
                <w:bCs/>
                <w:color w:val="auto"/>
                <w:sz w:val="24"/>
                <w:szCs w:val="24"/>
                <w:shd w:val="clear" w:fill="C7DAF1" w:themeFill="text2" w:themeFillTint="32"/>
                <w:lang w:val="en-US" w:eastAsia="pt-BR"/>
              </w:rPr>
              <w:t>4</w:t>
            </w:r>
            <w:r>
              <w:rPr>
                <w:rFonts w:hint="default" w:ascii="Times New Roman" w:hAnsi="Times New Roman" w:eastAsia="Times New Roman" w:cs="Times New Roman"/>
                <w:b/>
                <w:bCs/>
                <w:color w:val="auto"/>
                <w:sz w:val="24"/>
                <w:szCs w:val="24"/>
                <w:shd w:val="clear" w:fill="C7DAF1" w:themeFill="text2" w:themeFillTint="32"/>
                <w:lang w:val="en-US" w:eastAsia="pt-BR"/>
              </w:rPr>
              <w:t xml:space="preserve"> mil caracteres)</w:t>
            </w:r>
            <w:r>
              <w:rPr>
                <w:rFonts w:hint="default" w:ascii="Times New Roman" w:hAnsi="Times New Roman" w:eastAsia="Times New Roman" w:cs="Times New Roman"/>
                <w:b/>
                <w:bCs/>
                <w:color w:val="auto"/>
                <w:sz w:val="24"/>
                <w:szCs w:val="24"/>
                <w:shd w:val="clear" w:fill="C7DAF1" w:themeFill="text2" w:themeFillTint="32"/>
                <w:lang w:eastAsia="pt-BR"/>
              </w:rPr>
              <w:t> </w:t>
            </w:r>
          </w:p>
        </w:tc>
      </w:tr>
      <w:tr w14:paraId="4BED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auto"/>
          </w:tcPr>
          <w:p w14:paraId="35D33894">
            <w:pPr>
              <w:pageBreakBefore w:val="0"/>
              <w:kinsoku/>
              <w:wordWrap/>
              <w:overflowPunct/>
              <w:topLinePunct w:val="0"/>
              <w:autoSpaceDE w:val="0"/>
              <w:bidi w:val="0"/>
              <w:adjustRightInd/>
              <w:spacing w:beforeAutospacing="0" w:afterAutospacing="0"/>
              <w:ind w:left="2" w:leftChars="0" w:right="0" w:rightChars="0" w:hanging="2"/>
              <w:rPr>
                <w:rFonts w:hint="default" w:eastAsia="Times New Roman" w:cs="Times New Roman"/>
                <w:b/>
                <w:bCs/>
                <w:color w:val="FF0000"/>
                <w:sz w:val="24"/>
                <w:szCs w:val="24"/>
                <w:lang w:val="en-US" w:eastAsia="pt-BR"/>
              </w:rPr>
            </w:pPr>
            <w:r>
              <w:rPr>
                <w:rFonts w:hint="default" w:ascii="Times New Roman" w:hAnsi="Times New Roman" w:eastAsia="Times New Roman" w:cs="Times New Roman"/>
                <w:b/>
                <w:bCs/>
                <w:color w:val="FF0000"/>
                <w:sz w:val="24"/>
                <w:szCs w:val="24"/>
                <w:lang w:eastAsia="pt-BR"/>
              </w:rPr>
              <w:t>Digite seu texto aqui, sem incluir linhas</w:t>
            </w:r>
            <w:r>
              <w:rPr>
                <w:rFonts w:hint="default" w:eastAsia="Times New Roman" w:cs="Times New Roman"/>
                <w:b/>
                <w:bCs/>
                <w:color w:val="FF0000"/>
                <w:sz w:val="24"/>
                <w:szCs w:val="24"/>
                <w:lang w:val="en-US" w:eastAsia="pt-BR"/>
              </w:rPr>
              <w:t xml:space="preserve"> no quadro</w:t>
            </w:r>
          </w:p>
        </w:tc>
      </w:tr>
      <w:tr w14:paraId="77ED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shd w:val="clear" w:color="auto" w:fill="C7DAF1" w:themeFill="text2" w:themeFillTint="32"/>
          </w:tcPr>
          <w:p w14:paraId="57C6EFCD">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val="en-US" w:eastAsia="pt-BR"/>
              </w:rPr>
            </w:pPr>
            <w:r>
              <w:rPr>
                <w:rFonts w:hint="default" w:ascii="Times New Roman" w:hAnsi="Times New Roman" w:eastAsia="Times New Roman" w:cs="Times New Roman"/>
                <w:b/>
                <w:bCs/>
                <w:color w:val="auto"/>
                <w:sz w:val="24"/>
                <w:szCs w:val="24"/>
                <w:lang w:val="en-US" w:eastAsia="pt-BR"/>
              </w:rPr>
              <w:t>Referências</w:t>
            </w:r>
          </w:p>
        </w:tc>
      </w:tr>
      <w:tr w14:paraId="0C66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trHeight w:val="90" w:hRule="atLeast"/>
          <w:jc w:val="center"/>
        </w:trPr>
        <w:tc>
          <w:tcPr>
            <w:tcW w:w="9471" w:type="dxa"/>
          </w:tcPr>
          <w:p w14:paraId="06346388">
            <w:pPr>
              <w:pageBreakBefore w:val="0"/>
              <w:kinsoku/>
              <w:wordWrap/>
              <w:overflowPunct/>
              <w:topLinePunct w:val="0"/>
              <w:autoSpaceDE w:val="0"/>
              <w:bidi w:val="0"/>
              <w:adjustRightInd/>
              <w:spacing w:beforeAutospacing="0" w:afterAutospacing="0"/>
              <w:ind w:left="2" w:leftChars="0" w:right="0" w:rightChars="0" w:hanging="2"/>
              <w:rPr>
                <w:rFonts w:hint="default" w:ascii="Times New Roman" w:hAnsi="Times New Roman" w:eastAsia="Times New Roman" w:cs="Times New Roman"/>
                <w:b/>
                <w:bCs/>
                <w:color w:val="FF0000"/>
                <w:sz w:val="24"/>
                <w:szCs w:val="24"/>
                <w:lang w:eastAsia="pt-BR"/>
              </w:rPr>
            </w:pPr>
            <w:r>
              <w:rPr>
                <w:rFonts w:hint="default" w:ascii="Times New Roman" w:hAnsi="Times New Roman" w:eastAsia="Times New Roman" w:cs="Times New Roman"/>
                <w:b/>
                <w:bCs/>
                <w:color w:val="FF0000"/>
                <w:sz w:val="24"/>
                <w:szCs w:val="24"/>
                <w:lang w:eastAsia="pt-BR"/>
              </w:rPr>
              <w:t>Digite seu texto aqui, sem incluir linhas</w:t>
            </w:r>
          </w:p>
        </w:tc>
      </w:tr>
    </w:tbl>
    <w:p w14:paraId="066756F6">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b/>
          <w:bCs/>
          <w:sz w:val="24"/>
          <w:szCs w:val="24"/>
        </w:rPr>
      </w:pPr>
      <w:r>
        <w:rPr>
          <w:rFonts w:hint="default" w:ascii="Times New Roman" w:hAnsi="Times New Roman" w:cs="Times New Roman"/>
          <w:b/>
          <w:bCs/>
          <w:sz w:val="24"/>
          <w:szCs w:val="24"/>
        </w:rPr>
        <w:t>DECLARAÇÃO DO(A) PROPONENTE</w:t>
      </w:r>
    </w:p>
    <w:p w14:paraId="57F04438">
      <w:pPr>
        <w:pageBreakBefore w:val="0"/>
        <w:kinsoku/>
        <w:wordWrap/>
        <w:overflowPunct/>
        <w:topLinePunct w:val="0"/>
        <w:bidi w:val="0"/>
        <w:adjustRightInd/>
        <w:spacing w:beforeAutospacing="0" w:afterAutospacing="0"/>
        <w:ind w:left="2" w:leftChars="0" w:right="0" w:rightChars="0" w:hanging="2"/>
        <w:rPr>
          <w:rFonts w:hint="default" w:ascii="Times New Roman" w:hAnsi="Times New Roman" w:cs="Times New Roman"/>
          <w:sz w:val="24"/>
          <w:szCs w:val="24"/>
        </w:rPr>
      </w:pPr>
      <w:r>
        <w:rPr>
          <w:rFonts w:hint="default" w:ascii="Times New Roman" w:hAnsi="Times New Roman" w:cs="Times New Roman"/>
          <w:sz w:val="24"/>
          <w:szCs w:val="24"/>
        </w:rPr>
        <w:t>Declaro que tenho conhecimento da sistemática adotada pela FAPERR para análise das solicitações neste Edital e autorizo que esta solicitação seja analisada de acordo com essa sistemática, inclusive com a submissão à avaliação de pesquisadores escolhidos pela FAPERR, cujas identidades serão mantidas em sigilo. Declaro, ainda, que tenho ciência de que é de minha inteira responsabilidade a obtenção das licenças e permissões necessárias junto aos órgãos competentes para a realização da presente pesquisa. Afirmo que as informações aqui prestadas, bem como aquelas constantes em meu Currículo Lattes para fins de submissão desta proposta, foram por mim revisadas e estão corretas. Por fim, declaro estar ciente de que informações incorretas poderão prejudicar a análise e a eventual concessão desta solicitação.</w:t>
      </w:r>
    </w:p>
    <w:p w14:paraId="6030E3A3">
      <w:pPr>
        <w:pageBreakBefore w:val="0"/>
        <w:kinsoku/>
        <w:wordWrap/>
        <w:overflowPunct/>
        <w:topLinePunct w:val="0"/>
        <w:bidi w:val="0"/>
        <w:adjustRightInd/>
        <w:spacing w:beforeAutospacing="0" w:afterAutospacing="0"/>
        <w:ind w:left="2" w:leftChars="0" w:right="0" w:rightChars="0" w:hanging="2"/>
        <w:rPr>
          <w:rFonts w:hint="default" w:eastAsia="Times New Roman"/>
          <w:b/>
          <w:bCs/>
          <w:color w:val="000000"/>
          <w:sz w:val="24"/>
          <w:szCs w:val="24"/>
          <w:shd w:val="clear" w:color="auto" w:fill="FFFFFF"/>
          <w:lang w:val="pt-BR"/>
        </w:rPr>
      </w:pPr>
      <w:r>
        <w:rPr>
          <w:rFonts w:hint="default" w:ascii="Times New Roman" w:hAnsi="Times New Roman" w:cs="Times New Roman"/>
          <w:sz w:val="24"/>
          <w:szCs w:val="24"/>
        </w:rPr>
        <w:t>(    ) Declaração de concordância (Assinalar com um ‘X’).</w:t>
      </w:r>
    </w:p>
    <w:sectPr>
      <w:headerReference r:id="rId5" w:type="default"/>
      <w:footerReference r:id="rId6" w:type="default"/>
      <w:pgSz w:w="11909" w:h="16834"/>
      <w:pgMar w:top="937" w:right="1440" w:bottom="1134" w:left="1440" w:header="480" w:footer="720" w:gutter="0"/>
      <w:pgNumType w:start="1"/>
      <w:cols w:space="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Arial MT">
    <w:altName w:val="Arial"/>
    <w:panose1 w:val="00000000000000000000"/>
    <w:charset w:val="01"/>
    <w:family w:val="swiss"/>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Liberation Serif">
    <w:panose1 w:val="02020603050405020304"/>
    <w:charset w:val="00"/>
    <w:family w:val="roman"/>
    <w:pitch w:val="default"/>
    <w:sig w:usb0="E0000AFF" w:usb1="500078FF" w:usb2="00000021" w:usb3="00000000" w:csb0="6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6234D">
    <w:pPr>
      <w:pStyle w:val="20"/>
    </w:pPr>
    <w:r>
      <w:rPr>
        <w:sz w:val="24"/>
      </w:rPr>
      <w:drawing>
        <wp:anchor distT="0" distB="0" distL="114300" distR="114300" simplePos="0" relativeHeight="251662336" behindDoc="0" locked="0" layoutInCell="1" allowOverlap="1">
          <wp:simplePos x="0" y="0"/>
          <wp:positionH relativeFrom="column">
            <wp:posOffset>368300</wp:posOffset>
          </wp:positionH>
          <wp:positionV relativeFrom="paragraph">
            <wp:posOffset>-161290</wp:posOffset>
          </wp:positionV>
          <wp:extent cx="1572895" cy="668020"/>
          <wp:effectExtent l="0" t="0" r="1905" b="5080"/>
          <wp:wrapNone/>
          <wp:docPr id="2" name="Imagem 2" descr="cnpqC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cnpqCAPEs"/>
                  <pic:cNvPicPr>
                    <a:picLocks noChangeAspect="1"/>
                  </pic:cNvPicPr>
                </pic:nvPicPr>
                <pic:blipFill>
                  <a:blip r:embed="rId1"/>
                  <a:stretch>
                    <a:fillRect/>
                  </a:stretch>
                </pic:blipFill>
                <pic:spPr>
                  <a:xfrm>
                    <a:off x="0" y="0"/>
                    <a:ext cx="1572895" cy="668020"/>
                  </a:xfrm>
                  <a:prstGeom prst="rect">
                    <a:avLst/>
                  </a:prstGeom>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margin">
                <wp:posOffset>5213350</wp:posOffset>
              </wp:positionH>
              <wp:positionV relativeFrom="paragraph">
                <wp:posOffset>0</wp:posOffset>
              </wp:positionV>
              <wp:extent cx="399415" cy="409575"/>
              <wp:effectExtent l="0" t="0" r="0" b="0"/>
              <wp:wrapNone/>
              <wp:docPr id="37" name="Caixa de Texto 37"/>
              <wp:cNvGraphicFramePr/>
              <a:graphic xmlns:a="http://schemas.openxmlformats.org/drawingml/2006/main">
                <a:graphicData uri="http://schemas.microsoft.com/office/word/2010/wordprocessingShape">
                  <wps:wsp>
                    <wps:cNvSpPr txBox="1"/>
                    <wps:spPr>
                      <a:xfrm>
                        <a:off x="0" y="0"/>
                        <a:ext cx="399415" cy="409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65BC7">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10.5pt;margin-top:0pt;height:32.25pt;width:31.45pt;mso-position-horizontal-relative:margin;z-index:251661312;mso-width-relative:page;mso-height-relative:page;" filled="f" stroked="f" coordsize="21600,21600" o:gfxdata="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gUottcAAAAHAQAADwAAAAAAAAABACAAAAAiAAAAZHJzL2Rvd25yZXYueG1sUEsB&#10;AhQAFAAAAAgAh07iQCO3CC8vAgAAaAQAAA4AAAAAAAAAAQAgAAAAJgEAAGRycy9lMm9Eb2MueG1s&#10;UEsFBgAAAAAGAAYAWQEAAMcFAAAAAA==&#10;">
              <v:fill on="f" focussize="0,0"/>
              <v:stroke on="f" weight="0.5pt"/>
              <v:imagedata o:title=""/>
              <o:lock v:ext="edit" aspectratio="f"/>
              <v:textbox inset="0mm,0mm,0mm,0mm">
                <w:txbxContent>
                  <w:p w14:paraId="13A65BC7">
                    <w:pPr>
                      <w:pStyle w:val="20"/>
                      <w:rPr>
                        <w:rFonts w:hint="default"/>
                        <w:sz w:val="20"/>
                        <w:szCs w:val="20"/>
                        <w:lang w:val="pt-BR"/>
                      </w:rPr>
                    </w:pPr>
                    <w:r>
                      <w:rPr>
                        <w:rFonts w:hint="default"/>
                        <w:sz w:val="20"/>
                        <w:szCs w:val="20"/>
                        <w:lang w:val="pt-BR"/>
                      </w:rPr>
                      <w:t>-</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rFonts w:hint="default"/>
                        <w:sz w:val="20"/>
                        <w:szCs w:val="20"/>
                        <w:lang w:val="pt-BR"/>
                      </w:rPr>
                      <w:t>-</w:t>
                    </w:r>
                  </w:p>
                </w:txbxContent>
              </v:textbox>
            </v:shape>
          </w:pict>
        </mc:Fallback>
      </mc:AlternateContent>
    </w:r>
    <w:r>
      <w:rPr>
        <w:sz w:val="20"/>
      </w:rPr>
      <w:drawing>
        <wp:anchor distT="0" distB="0" distL="114300" distR="114300" simplePos="0" relativeHeight="251660288" behindDoc="1" locked="0" layoutInCell="1" allowOverlap="1">
          <wp:simplePos x="0" y="0"/>
          <wp:positionH relativeFrom="column">
            <wp:posOffset>2111375</wp:posOffset>
          </wp:positionH>
          <wp:positionV relativeFrom="paragraph">
            <wp:posOffset>-208915</wp:posOffset>
          </wp:positionV>
          <wp:extent cx="3351530" cy="822325"/>
          <wp:effectExtent l="0" t="0" r="1270" b="3175"/>
          <wp:wrapNone/>
          <wp:docPr id="3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
                  <pic:cNvPicPr>
                    <a:picLocks noChangeAspect="1"/>
                  </pic:cNvPicPr>
                </pic:nvPicPr>
                <pic:blipFill>
                  <a:blip r:embed="rId2">
                    <a:extLst>
                      <a:ext uri="{28A0092B-C50C-407E-A947-70E740481C1C}">
                        <a14:useLocalDpi xmlns:a14="http://schemas.microsoft.com/office/drawing/2010/main" val="0"/>
                      </a:ext>
                    </a:extLst>
                  </a:blip>
                  <a:srcRect l="7291" t="13333"/>
                  <a:stretch>
                    <a:fillRect/>
                  </a:stretch>
                </pic:blipFill>
                <pic:spPr>
                  <a:xfrm>
                    <a:off x="0" y="0"/>
                    <a:ext cx="3351530" cy="822325"/>
                  </a:xfrm>
                  <a:prstGeom prst="rect">
                    <a:avLst/>
                  </a:prstGeom>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ind w:left="-2" w:hanging="2"/>
      </w:pPr>
      <w:r>
        <w:separator/>
      </w:r>
    </w:p>
  </w:footnote>
  <w:footnote w:type="continuationSeparator" w:id="1">
    <w:p>
      <w:pPr>
        <w:spacing w:line="276"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51F9">
    <w:pPr>
      <w:pStyle w:val="18"/>
      <w:jc w:val="center"/>
      <w:rPr>
        <w:rFonts w:ascii="Times New Roman" w:hAnsi="Times New Roman" w:cs="Times New Roman"/>
        <w:b/>
        <w:bCs/>
        <w:sz w:val="18"/>
        <w:szCs w:val="18"/>
      </w:rPr>
    </w:pPr>
    <w:r>
      <w:rPr>
        <w:sz w:val="20"/>
      </w:rPr>
      <w:drawing>
        <wp:anchor distT="0" distB="0" distL="114300" distR="114300" simplePos="0" relativeHeight="251659264" behindDoc="1" locked="0" layoutInCell="0" allowOverlap="1">
          <wp:simplePos x="0" y="0"/>
          <wp:positionH relativeFrom="margin">
            <wp:posOffset>-819150</wp:posOffset>
          </wp:positionH>
          <wp:positionV relativeFrom="margin">
            <wp:posOffset>-1470660</wp:posOffset>
          </wp:positionV>
          <wp:extent cx="7447915" cy="10536555"/>
          <wp:effectExtent l="0" t="0" r="6985" b="4445"/>
          <wp:wrapNone/>
          <wp:docPr id="34" name="WordPictureWatermark1458093676" descr="C:/Users/FAPERR/Downloads/Timbrado - Faperr.pngTimbrado - Fape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PictureWatermark1458093676" descr="C:/Users/FAPERR/Downloads/Timbrado - Faperr.pngTimbrado - Faperr"/>
                  <pic:cNvPicPr>
                    <a:picLocks noChangeAspect="1"/>
                  </pic:cNvPicPr>
                </pic:nvPicPr>
                <pic:blipFill>
                  <a:blip r:embed="rId1"/>
                  <a:srcRect/>
                  <a:stretch>
                    <a:fillRect/>
                  </a:stretch>
                </pic:blipFill>
                <pic:spPr>
                  <a:xfrm>
                    <a:off x="0" y="0"/>
                    <a:ext cx="7447915" cy="10536555"/>
                  </a:xfrm>
                  <a:prstGeom prst="rect">
                    <a:avLst/>
                  </a:prstGeom>
                  <a:noFill/>
                  <a:ln>
                    <a:noFill/>
                  </a:ln>
                </pic:spPr>
              </pic:pic>
            </a:graphicData>
          </a:graphic>
        </wp:anchor>
      </w:drawing>
    </w:r>
    <w:r>
      <w:drawing>
        <wp:inline distT="0" distB="0" distL="0" distR="0">
          <wp:extent cx="621030" cy="727710"/>
          <wp:effectExtent l="0" t="0" r="1270" b="8890"/>
          <wp:docPr id="35" name="Imagem 4"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m 4" descr="Diagrama&#10;&#10;O conteúdo gerado por IA pode estar incorre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rot="10800000" flipV="1">
                    <a:off x="0" y="0"/>
                    <a:ext cx="621030" cy="727710"/>
                  </a:xfrm>
                  <a:prstGeom prst="rect">
                    <a:avLst/>
                  </a:prstGeom>
                  <a:noFill/>
                  <a:ln>
                    <a:noFill/>
                  </a:ln>
                </pic:spPr>
              </pic:pic>
            </a:graphicData>
          </a:graphic>
        </wp:inline>
      </w:drawing>
    </w:r>
  </w:p>
  <w:p w14:paraId="63ED5B83">
    <w:pPr>
      <w:pStyle w:val="18"/>
      <w:jc w:val="center"/>
      <w:rPr>
        <w:rFonts w:ascii="Times New Roman" w:hAnsi="Times New Roman" w:cs="Times New Roman"/>
        <w:b/>
        <w:bCs/>
        <w:sz w:val="22"/>
        <w:szCs w:val="22"/>
      </w:rPr>
    </w:pPr>
    <w:r>
      <w:rPr>
        <w:rFonts w:ascii="Times New Roman" w:hAnsi="Times New Roman" w:cs="Times New Roman"/>
        <w:b/>
        <w:bCs/>
        <w:sz w:val="22"/>
        <w:szCs w:val="22"/>
      </w:rPr>
      <w:t>Governo do Estado de Roraima</w:t>
    </w:r>
  </w:p>
  <w:p w14:paraId="4B96EAF1">
    <w:pPr>
      <w:pStyle w:val="18"/>
      <w:jc w:val="center"/>
      <w:rPr>
        <w:rFonts w:ascii="Times New Roman" w:hAnsi="Times New Roman" w:cs="Times New Roman"/>
        <w:b/>
        <w:bCs/>
        <w:sz w:val="22"/>
        <w:szCs w:val="22"/>
      </w:rPr>
    </w:pPr>
    <w:r>
      <w:rPr>
        <w:rFonts w:ascii="Times New Roman" w:hAnsi="Times New Roman" w:cs="Times New Roman"/>
        <w:b/>
        <w:bCs/>
        <w:sz w:val="22"/>
        <w:szCs w:val="22"/>
      </w:rPr>
      <w:t>Fundação de Amparo à Pesquisa do Estado de Roraima</w:t>
    </w:r>
  </w:p>
  <w:p w14:paraId="0783DA10">
    <w:pPr>
      <w:pStyle w:val="18"/>
      <w:jc w:val="center"/>
      <w:rPr>
        <w:rFonts w:ascii="Arial" w:hAnsi="Arial"/>
        <w:color w:val="000000"/>
        <w:sz w:val="22"/>
      </w:rPr>
    </w:pPr>
    <w:bookmarkStart w:id="1" w:name="_GoBack"/>
    <w:bookmarkEnd w:id="1"/>
    <w:r>
      <w:rPr>
        <w:rFonts w:ascii="Times New Roman" w:hAnsi="Times New Roman" w:cs="Times New Roman"/>
        <w:i/>
        <w:iCs/>
        <w:sz w:val="22"/>
        <w:szCs w:val="22"/>
      </w:rPr>
      <w:t>"Amazônia: patrimônio dos brasileiros"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19"/>
  <w:hyphenationZone w:val="425"/>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A32"/>
    <w:rsid w:val="000F1A69"/>
    <w:rsid w:val="00172A27"/>
    <w:rsid w:val="00176B99"/>
    <w:rsid w:val="001958E3"/>
    <w:rsid w:val="001D7E1D"/>
    <w:rsid w:val="002A05FC"/>
    <w:rsid w:val="002C38F6"/>
    <w:rsid w:val="00303C2C"/>
    <w:rsid w:val="003344ED"/>
    <w:rsid w:val="003B05E3"/>
    <w:rsid w:val="003B64A5"/>
    <w:rsid w:val="003B777C"/>
    <w:rsid w:val="005103A1"/>
    <w:rsid w:val="00654205"/>
    <w:rsid w:val="00664533"/>
    <w:rsid w:val="00664F41"/>
    <w:rsid w:val="006F6023"/>
    <w:rsid w:val="00752A35"/>
    <w:rsid w:val="00785887"/>
    <w:rsid w:val="007E6A5A"/>
    <w:rsid w:val="00820EDA"/>
    <w:rsid w:val="00826CD4"/>
    <w:rsid w:val="00866DA0"/>
    <w:rsid w:val="0089540A"/>
    <w:rsid w:val="008954E7"/>
    <w:rsid w:val="008B5FC9"/>
    <w:rsid w:val="00941B80"/>
    <w:rsid w:val="00957601"/>
    <w:rsid w:val="00975420"/>
    <w:rsid w:val="009E6E40"/>
    <w:rsid w:val="009E7F11"/>
    <w:rsid w:val="00A00C92"/>
    <w:rsid w:val="00A6316B"/>
    <w:rsid w:val="00A71B1C"/>
    <w:rsid w:val="00AB4910"/>
    <w:rsid w:val="00B41EAF"/>
    <w:rsid w:val="00B876F5"/>
    <w:rsid w:val="00BB1F94"/>
    <w:rsid w:val="00BE1E3E"/>
    <w:rsid w:val="00C03309"/>
    <w:rsid w:val="00C94822"/>
    <w:rsid w:val="00D13C82"/>
    <w:rsid w:val="00D453DB"/>
    <w:rsid w:val="00D55E6C"/>
    <w:rsid w:val="00D6308A"/>
    <w:rsid w:val="00E94B0D"/>
    <w:rsid w:val="00F11DA1"/>
    <w:rsid w:val="00F37BF1"/>
    <w:rsid w:val="00F42BF5"/>
    <w:rsid w:val="01050ED9"/>
    <w:rsid w:val="01084925"/>
    <w:rsid w:val="010975C0"/>
    <w:rsid w:val="010B6B51"/>
    <w:rsid w:val="010E72CB"/>
    <w:rsid w:val="01253372"/>
    <w:rsid w:val="01280A3E"/>
    <w:rsid w:val="0129399C"/>
    <w:rsid w:val="012A7AF5"/>
    <w:rsid w:val="012C6051"/>
    <w:rsid w:val="0133688D"/>
    <w:rsid w:val="013B2040"/>
    <w:rsid w:val="013C08C2"/>
    <w:rsid w:val="014308FA"/>
    <w:rsid w:val="01440F6D"/>
    <w:rsid w:val="0161430A"/>
    <w:rsid w:val="016B1AAC"/>
    <w:rsid w:val="016C7665"/>
    <w:rsid w:val="0173562D"/>
    <w:rsid w:val="01750FBE"/>
    <w:rsid w:val="017F3155"/>
    <w:rsid w:val="01831488"/>
    <w:rsid w:val="019009B2"/>
    <w:rsid w:val="0193608E"/>
    <w:rsid w:val="01A00C4B"/>
    <w:rsid w:val="01A75B96"/>
    <w:rsid w:val="01C921C1"/>
    <w:rsid w:val="01D81DB6"/>
    <w:rsid w:val="01DF30A8"/>
    <w:rsid w:val="01ED0EB7"/>
    <w:rsid w:val="01F11ABC"/>
    <w:rsid w:val="01F2234B"/>
    <w:rsid w:val="01F36ABB"/>
    <w:rsid w:val="020A4C59"/>
    <w:rsid w:val="02171CFC"/>
    <w:rsid w:val="02327E75"/>
    <w:rsid w:val="02381C27"/>
    <w:rsid w:val="023B0783"/>
    <w:rsid w:val="025B277D"/>
    <w:rsid w:val="025F70F7"/>
    <w:rsid w:val="02717CEA"/>
    <w:rsid w:val="02744EBA"/>
    <w:rsid w:val="02A77E13"/>
    <w:rsid w:val="02AB6908"/>
    <w:rsid w:val="02C7409E"/>
    <w:rsid w:val="02D84A4E"/>
    <w:rsid w:val="02F32963"/>
    <w:rsid w:val="02F82DB4"/>
    <w:rsid w:val="03026A65"/>
    <w:rsid w:val="03044C13"/>
    <w:rsid w:val="0314671B"/>
    <w:rsid w:val="032158B4"/>
    <w:rsid w:val="03293ADA"/>
    <w:rsid w:val="0329560D"/>
    <w:rsid w:val="032B60D5"/>
    <w:rsid w:val="03410842"/>
    <w:rsid w:val="034824D3"/>
    <w:rsid w:val="034C72F0"/>
    <w:rsid w:val="03552A08"/>
    <w:rsid w:val="03595B8B"/>
    <w:rsid w:val="03625352"/>
    <w:rsid w:val="03822BB9"/>
    <w:rsid w:val="03957A1A"/>
    <w:rsid w:val="03BA7A80"/>
    <w:rsid w:val="03D269AF"/>
    <w:rsid w:val="03DA2BBA"/>
    <w:rsid w:val="03DB2B97"/>
    <w:rsid w:val="03EB6BB7"/>
    <w:rsid w:val="03EF7383"/>
    <w:rsid w:val="03FE663E"/>
    <w:rsid w:val="041E0207"/>
    <w:rsid w:val="04342C51"/>
    <w:rsid w:val="043E2D64"/>
    <w:rsid w:val="04432062"/>
    <w:rsid w:val="04463D2B"/>
    <w:rsid w:val="045B0C31"/>
    <w:rsid w:val="046163BD"/>
    <w:rsid w:val="04990CCC"/>
    <w:rsid w:val="04A10A27"/>
    <w:rsid w:val="04AB59EC"/>
    <w:rsid w:val="04AE64BD"/>
    <w:rsid w:val="04B15AAC"/>
    <w:rsid w:val="04C40660"/>
    <w:rsid w:val="04CF3238"/>
    <w:rsid w:val="04E05E8F"/>
    <w:rsid w:val="04EA1FC1"/>
    <w:rsid w:val="04EA66E0"/>
    <w:rsid w:val="05056ECB"/>
    <w:rsid w:val="050A5551"/>
    <w:rsid w:val="051C022F"/>
    <w:rsid w:val="051E16A3"/>
    <w:rsid w:val="05215177"/>
    <w:rsid w:val="052B1309"/>
    <w:rsid w:val="05320F63"/>
    <w:rsid w:val="05322E93"/>
    <w:rsid w:val="05421D93"/>
    <w:rsid w:val="0542530F"/>
    <w:rsid w:val="054311E1"/>
    <w:rsid w:val="054B552D"/>
    <w:rsid w:val="05564B6C"/>
    <w:rsid w:val="055F441B"/>
    <w:rsid w:val="055F7AE3"/>
    <w:rsid w:val="05873704"/>
    <w:rsid w:val="05937A34"/>
    <w:rsid w:val="059C1378"/>
    <w:rsid w:val="05A47185"/>
    <w:rsid w:val="05B068BE"/>
    <w:rsid w:val="05E07953"/>
    <w:rsid w:val="05EC2551"/>
    <w:rsid w:val="06212B1B"/>
    <w:rsid w:val="062C4A60"/>
    <w:rsid w:val="063E26FC"/>
    <w:rsid w:val="063F547A"/>
    <w:rsid w:val="064375A7"/>
    <w:rsid w:val="06493CDF"/>
    <w:rsid w:val="065B3689"/>
    <w:rsid w:val="067014FB"/>
    <w:rsid w:val="067424CC"/>
    <w:rsid w:val="068C5A4E"/>
    <w:rsid w:val="068E0F51"/>
    <w:rsid w:val="06BD5BF9"/>
    <w:rsid w:val="06E05810"/>
    <w:rsid w:val="06E46955"/>
    <w:rsid w:val="06F958C4"/>
    <w:rsid w:val="06F96357"/>
    <w:rsid w:val="06FE513C"/>
    <w:rsid w:val="07016EB5"/>
    <w:rsid w:val="07074045"/>
    <w:rsid w:val="070A2A99"/>
    <w:rsid w:val="071D753B"/>
    <w:rsid w:val="07203492"/>
    <w:rsid w:val="072B13B8"/>
    <w:rsid w:val="072E5257"/>
    <w:rsid w:val="072F77A4"/>
    <w:rsid w:val="07324D72"/>
    <w:rsid w:val="07521F93"/>
    <w:rsid w:val="07537A15"/>
    <w:rsid w:val="07551C33"/>
    <w:rsid w:val="075758BA"/>
    <w:rsid w:val="076F271C"/>
    <w:rsid w:val="077324C8"/>
    <w:rsid w:val="07846A48"/>
    <w:rsid w:val="0797561C"/>
    <w:rsid w:val="07AB549A"/>
    <w:rsid w:val="07B045AD"/>
    <w:rsid w:val="07B73EB6"/>
    <w:rsid w:val="07BC55CC"/>
    <w:rsid w:val="07D35DB7"/>
    <w:rsid w:val="07E01AA2"/>
    <w:rsid w:val="07F32A16"/>
    <w:rsid w:val="07F339E1"/>
    <w:rsid w:val="07FD75AD"/>
    <w:rsid w:val="08074F3A"/>
    <w:rsid w:val="080D25A2"/>
    <w:rsid w:val="0856053C"/>
    <w:rsid w:val="088200BE"/>
    <w:rsid w:val="08824884"/>
    <w:rsid w:val="08AF0BCB"/>
    <w:rsid w:val="08B63DD9"/>
    <w:rsid w:val="08E05CD3"/>
    <w:rsid w:val="08E21731"/>
    <w:rsid w:val="08ED4027"/>
    <w:rsid w:val="08FE6277"/>
    <w:rsid w:val="090908B8"/>
    <w:rsid w:val="091755A7"/>
    <w:rsid w:val="091914D8"/>
    <w:rsid w:val="09305CA1"/>
    <w:rsid w:val="09326A8A"/>
    <w:rsid w:val="093E216D"/>
    <w:rsid w:val="093F04BA"/>
    <w:rsid w:val="093F6C43"/>
    <w:rsid w:val="09686E94"/>
    <w:rsid w:val="0974273B"/>
    <w:rsid w:val="098D7396"/>
    <w:rsid w:val="098E5495"/>
    <w:rsid w:val="098F618D"/>
    <w:rsid w:val="099224C2"/>
    <w:rsid w:val="099B305F"/>
    <w:rsid w:val="09A94D98"/>
    <w:rsid w:val="09BD3E16"/>
    <w:rsid w:val="09CC32FC"/>
    <w:rsid w:val="09E30FC8"/>
    <w:rsid w:val="09E96625"/>
    <w:rsid w:val="0A0A36C5"/>
    <w:rsid w:val="0A1C518F"/>
    <w:rsid w:val="0A1F725C"/>
    <w:rsid w:val="0A23652E"/>
    <w:rsid w:val="0A285E3D"/>
    <w:rsid w:val="0A3B3C06"/>
    <w:rsid w:val="0A475469"/>
    <w:rsid w:val="0A725733"/>
    <w:rsid w:val="0A7A04C5"/>
    <w:rsid w:val="0A7B67BD"/>
    <w:rsid w:val="0A8254CA"/>
    <w:rsid w:val="0A8852B2"/>
    <w:rsid w:val="0A8D734D"/>
    <w:rsid w:val="0AB35F50"/>
    <w:rsid w:val="0ACD408B"/>
    <w:rsid w:val="0ADD6A6D"/>
    <w:rsid w:val="0AF905B3"/>
    <w:rsid w:val="0B140D44"/>
    <w:rsid w:val="0B141CB5"/>
    <w:rsid w:val="0B2B6D61"/>
    <w:rsid w:val="0B3340DB"/>
    <w:rsid w:val="0B3F5194"/>
    <w:rsid w:val="0B444DB4"/>
    <w:rsid w:val="0B471607"/>
    <w:rsid w:val="0B4E601C"/>
    <w:rsid w:val="0B53048A"/>
    <w:rsid w:val="0B542123"/>
    <w:rsid w:val="0B56100C"/>
    <w:rsid w:val="0B565626"/>
    <w:rsid w:val="0B570618"/>
    <w:rsid w:val="0B7E082B"/>
    <w:rsid w:val="0B8144E4"/>
    <w:rsid w:val="0B825EBC"/>
    <w:rsid w:val="0B89059F"/>
    <w:rsid w:val="0B8A05F0"/>
    <w:rsid w:val="0B9F6D1F"/>
    <w:rsid w:val="0BA047A1"/>
    <w:rsid w:val="0BA21A5E"/>
    <w:rsid w:val="0BB81E48"/>
    <w:rsid w:val="0BB90B76"/>
    <w:rsid w:val="0BB93035"/>
    <w:rsid w:val="0BC91662"/>
    <w:rsid w:val="0BDB0586"/>
    <w:rsid w:val="0BEB139D"/>
    <w:rsid w:val="0BED48A0"/>
    <w:rsid w:val="0BEF7DA3"/>
    <w:rsid w:val="0BF969A2"/>
    <w:rsid w:val="0C141292"/>
    <w:rsid w:val="0C270999"/>
    <w:rsid w:val="0C376A73"/>
    <w:rsid w:val="0C4176FB"/>
    <w:rsid w:val="0C483CB5"/>
    <w:rsid w:val="0C535854"/>
    <w:rsid w:val="0C5E5E59"/>
    <w:rsid w:val="0C60135C"/>
    <w:rsid w:val="0C6D0671"/>
    <w:rsid w:val="0C7C5D04"/>
    <w:rsid w:val="0C8742C5"/>
    <w:rsid w:val="0C9961B7"/>
    <w:rsid w:val="0C9E0E40"/>
    <w:rsid w:val="0CA33BE4"/>
    <w:rsid w:val="0CA34930"/>
    <w:rsid w:val="0CA44360"/>
    <w:rsid w:val="0CA509D5"/>
    <w:rsid w:val="0CB8413F"/>
    <w:rsid w:val="0CBB228E"/>
    <w:rsid w:val="0CBC3C74"/>
    <w:rsid w:val="0CCC0972"/>
    <w:rsid w:val="0CCE6FC5"/>
    <w:rsid w:val="0CD637E2"/>
    <w:rsid w:val="0CE74AB8"/>
    <w:rsid w:val="0CE867E2"/>
    <w:rsid w:val="0CF6195F"/>
    <w:rsid w:val="0CFB1FE9"/>
    <w:rsid w:val="0D1136B2"/>
    <w:rsid w:val="0D1E4A58"/>
    <w:rsid w:val="0D1F68B9"/>
    <w:rsid w:val="0D2F172E"/>
    <w:rsid w:val="0D3A712B"/>
    <w:rsid w:val="0D3F0F1F"/>
    <w:rsid w:val="0D4C6680"/>
    <w:rsid w:val="0D521BE9"/>
    <w:rsid w:val="0D634B92"/>
    <w:rsid w:val="0D71659B"/>
    <w:rsid w:val="0D822738"/>
    <w:rsid w:val="0D8558FE"/>
    <w:rsid w:val="0D8729DE"/>
    <w:rsid w:val="0D9610E1"/>
    <w:rsid w:val="0DA306EE"/>
    <w:rsid w:val="0DB14432"/>
    <w:rsid w:val="0DB64E74"/>
    <w:rsid w:val="0DBD1FD1"/>
    <w:rsid w:val="0DC30DA2"/>
    <w:rsid w:val="0DCC452A"/>
    <w:rsid w:val="0DCD6B55"/>
    <w:rsid w:val="0DD713BD"/>
    <w:rsid w:val="0DF20F57"/>
    <w:rsid w:val="0E1D3BA0"/>
    <w:rsid w:val="0E265444"/>
    <w:rsid w:val="0E394465"/>
    <w:rsid w:val="0E411871"/>
    <w:rsid w:val="0E492AD6"/>
    <w:rsid w:val="0E57128F"/>
    <w:rsid w:val="0E5E40B4"/>
    <w:rsid w:val="0E5E6C11"/>
    <w:rsid w:val="0E666FD7"/>
    <w:rsid w:val="0E6D5B1E"/>
    <w:rsid w:val="0E814859"/>
    <w:rsid w:val="0E821F3B"/>
    <w:rsid w:val="0E837D5C"/>
    <w:rsid w:val="0E8424F4"/>
    <w:rsid w:val="0E8F56B2"/>
    <w:rsid w:val="0E903DCE"/>
    <w:rsid w:val="0EA93595"/>
    <w:rsid w:val="0EAC63F0"/>
    <w:rsid w:val="0EB87CC5"/>
    <w:rsid w:val="0EC211BA"/>
    <w:rsid w:val="0EC36DB8"/>
    <w:rsid w:val="0EC705E6"/>
    <w:rsid w:val="0ED07E5C"/>
    <w:rsid w:val="0EE235F9"/>
    <w:rsid w:val="0EEC778C"/>
    <w:rsid w:val="0EF43053"/>
    <w:rsid w:val="0F006484"/>
    <w:rsid w:val="0F060336"/>
    <w:rsid w:val="0F097D36"/>
    <w:rsid w:val="0F2D2774"/>
    <w:rsid w:val="0F2E4142"/>
    <w:rsid w:val="0F332230"/>
    <w:rsid w:val="0F456B72"/>
    <w:rsid w:val="0F462414"/>
    <w:rsid w:val="0F4920A4"/>
    <w:rsid w:val="0F4D528D"/>
    <w:rsid w:val="0F5A2BFE"/>
    <w:rsid w:val="0F5D0D44"/>
    <w:rsid w:val="0F6D20D4"/>
    <w:rsid w:val="0F7450E6"/>
    <w:rsid w:val="0F8F00FD"/>
    <w:rsid w:val="0F9126EE"/>
    <w:rsid w:val="0FAD6545"/>
    <w:rsid w:val="0FC4616A"/>
    <w:rsid w:val="0FC91CE6"/>
    <w:rsid w:val="0FCC70AF"/>
    <w:rsid w:val="0FE07C99"/>
    <w:rsid w:val="101F40DC"/>
    <w:rsid w:val="10204F96"/>
    <w:rsid w:val="10312018"/>
    <w:rsid w:val="1035108A"/>
    <w:rsid w:val="1055736F"/>
    <w:rsid w:val="10693240"/>
    <w:rsid w:val="106946FA"/>
    <w:rsid w:val="10912234"/>
    <w:rsid w:val="10B90E55"/>
    <w:rsid w:val="10B93AD7"/>
    <w:rsid w:val="10C3028B"/>
    <w:rsid w:val="10DA3734"/>
    <w:rsid w:val="10F036D9"/>
    <w:rsid w:val="11036A54"/>
    <w:rsid w:val="11076259"/>
    <w:rsid w:val="110B3F03"/>
    <w:rsid w:val="112551F6"/>
    <w:rsid w:val="11265DB1"/>
    <w:rsid w:val="113605CA"/>
    <w:rsid w:val="113F6545"/>
    <w:rsid w:val="114626F0"/>
    <w:rsid w:val="114B5102"/>
    <w:rsid w:val="11517FBE"/>
    <w:rsid w:val="115A6C27"/>
    <w:rsid w:val="115B0D4E"/>
    <w:rsid w:val="11684EDE"/>
    <w:rsid w:val="117E4242"/>
    <w:rsid w:val="118E6D12"/>
    <w:rsid w:val="11900AEE"/>
    <w:rsid w:val="119B5D70"/>
    <w:rsid w:val="11A1229F"/>
    <w:rsid w:val="11A5593E"/>
    <w:rsid w:val="11B8733D"/>
    <w:rsid w:val="11D47CE6"/>
    <w:rsid w:val="11E35E9B"/>
    <w:rsid w:val="11E43364"/>
    <w:rsid w:val="11FF25F0"/>
    <w:rsid w:val="1202500A"/>
    <w:rsid w:val="1212349F"/>
    <w:rsid w:val="121B1B42"/>
    <w:rsid w:val="122264DF"/>
    <w:rsid w:val="12257ED3"/>
    <w:rsid w:val="122946DB"/>
    <w:rsid w:val="122F07E2"/>
    <w:rsid w:val="12410FFD"/>
    <w:rsid w:val="124E5D83"/>
    <w:rsid w:val="12540B79"/>
    <w:rsid w:val="1291669B"/>
    <w:rsid w:val="12953FC8"/>
    <w:rsid w:val="12A7615B"/>
    <w:rsid w:val="12AB56EA"/>
    <w:rsid w:val="12AB695B"/>
    <w:rsid w:val="12AD3C93"/>
    <w:rsid w:val="12B761FB"/>
    <w:rsid w:val="12BF5D2A"/>
    <w:rsid w:val="12D16C62"/>
    <w:rsid w:val="12E6735C"/>
    <w:rsid w:val="12F84775"/>
    <w:rsid w:val="12FB5DC5"/>
    <w:rsid w:val="12FD7F36"/>
    <w:rsid w:val="130C7CD6"/>
    <w:rsid w:val="13110D59"/>
    <w:rsid w:val="1316305E"/>
    <w:rsid w:val="131B6299"/>
    <w:rsid w:val="13225ADF"/>
    <w:rsid w:val="132F1E2E"/>
    <w:rsid w:val="13306C73"/>
    <w:rsid w:val="133D1DD7"/>
    <w:rsid w:val="13440161"/>
    <w:rsid w:val="134C6C4E"/>
    <w:rsid w:val="137C2C39"/>
    <w:rsid w:val="137D246C"/>
    <w:rsid w:val="138438B5"/>
    <w:rsid w:val="13887B1A"/>
    <w:rsid w:val="138B678C"/>
    <w:rsid w:val="1396782A"/>
    <w:rsid w:val="139B5716"/>
    <w:rsid w:val="13A75E69"/>
    <w:rsid w:val="13AA3592"/>
    <w:rsid w:val="13B10CDE"/>
    <w:rsid w:val="13D7311C"/>
    <w:rsid w:val="13E76368"/>
    <w:rsid w:val="13EC167A"/>
    <w:rsid w:val="13EC4B27"/>
    <w:rsid w:val="13ED5318"/>
    <w:rsid w:val="13F05B2A"/>
    <w:rsid w:val="13F306CC"/>
    <w:rsid w:val="13FB260B"/>
    <w:rsid w:val="14087946"/>
    <w:rsid w:val="14096B23"/>
    <w:rsid w:val="14257900"/>
    <w:rsid w:val="1439787B"/>
    <w:rsid w:val="144B092E"/>
    <w:rsid w:val="14624395"/>
    <w:rsid w:val="14651A1E"/>
    <w:rsid w:val="146B5B8E"/>
    <w:rsid w:val="14775987"/>
    <w:rsid w:val="14794D83"/>
    <w:rsid w:val="1480482F"/>
    <w:rsid w:val="14A02B65"/>
    <w:rsid w:val="14A7306F"/>
    <w:rsid w:val="14A80093"/>
    <w:rsid w:val="14E53166"/>
    <w:rsid w:val="14F15DB0"/>
    <w:rsid w:val="14FE71A7"/>
    <w:rsid w:val="15000D94"/>
    <w:rsid w:val="150C1E94"/>
    <w:rsid w:val="152F5039"/>
    <w:rsid w:val="15383E7C"/>
    <w:rsid w:val="15407032"/>
    <w:rsid w:val="15486FF5"/>
    <w:rsid w:val="155275C4"/>
    <w:rsid w:val="15571070"/>
    <w:rsid w:val="15596170"/>
    <w:rsid w:val="15655DA6"/>
    <w:rsid w:val="15704DEE"/>
    <w:rsid w:val="157B34A2"/>
    <w:rsid w:val="15823158"/>
    <w:rsid w:val="15886A95"/>
    <w:rsid w:val="158C5C66"/>
    <w:rsid w:val="15950167"/>
    <w:rsid w:val="15B055BD"/>
    <w:rsid w:val="15B43F5E"/>
    <w:rsid w:val="15B9015A"/>
    <w:rsid w:val="15BC4919"/>
    <w:rsid w:val="15C53D34"/>
    <w:rsid w:val="15C83FB3"/>
    <w:rsid w:val="15CF79D4"/>
    <w:rsid w:val="15D64DE0"/>
    <w:rsid w:val="15D70664"/>
    <w:rsid w:val="15D942D4"/>
    <w:rsid w:val="15DC4AEB"/>
    <w:rsid w:val="15DD3277"/>
    <w:rsid w:val="15E00F73"/>
    <w:rsid w:val="15E169F5"/>
    <w:rsid w:val="15FA38E0"/>
    <w:rsid w:val="16167D38"/>
    <w:rsid w:val="162B22EC"/>
    <w:rsid w:val="162E05A9"/>
    <w:rsid w:val="164513D1"/>
    <w:rsid w:val="165D6CB3"/>
    <w:rsid w:val="166062C0"/>
    <w:rsid w:val="16703A89"/>
    <w:rsid w:val="16715290"/>
    <w:rsid w:val="167A2948"/>
    <w:rsid w:val="167E7CA0"/>
    <w:rsid w:val="16967796"/>
    <w:rsid w:val="16AB786F"/>
    <w:rsid w:val="16BE0360"/>
    <w:rsid w:val="16C759ED"/>
    <w:rsid w:val="16CC1E75"/>
    <w:rsid w:val="16D62785"/>
    <w:rsid w:val="16F577B6"/>
    <w:rsid w:val="171325EA"/>
    <w:rsid w:val="171E1065"/>
    <w:rsid w:val="171E68B8"/>
    <w:rsid w:val="172240ED"/>
    <w:rsid w:val="172D79C2"/>
    <w:rsid w:val="173205C5"/>
    <w:rsid w:val="175E3962"/>
    <w:rsid w:val="17783DA4"/>
    <w:rsid w:val="17895B07"/>
    <w:rsid w:val="17907AC8"/>
    <w:rsid w:val="179E27EA"/>
    <w:rsid w:val="17B51DF3"/>
    <w:rsid w:val="17C4240D"/>
    <w:rsid w:val="17CD4792"/>
    <w:rsid w:val="17D426A8"/>
    <w:rsid w:val="17EA6D3D"/>
    <w:rsid w:val="17EE2492"/>
    <w:rsid w:val="18127F8E"/>
    <w:rsid w:val="18174416"/>
    <w:rsid w:val="183373D5"/>
    <w:rsid w:val="18371AA0"/>
    <w:rsid w:val="184119D7"/>
    <w:rsid w:val="184B07B0"/>
    <w:rsid w:val="184E6AEE"/>
    <w:rsid w:val="18670145"/>
    <w:rsid w:val="18921B70"/>
    <w:rsid w:val="18926347"/>
    <w:rsid w:val="18A332DF"/>
    <w:rsid w:val="18AC39F5"/>
    <w:rsid w:val="18C93F7D"/>
    <w:rsid w:val="18CC76CE"/>
    <w:rsid w:val="18DB1BD5"/>
    <w:rsid w:val="18EF6677"/>
    <w:rsid w:val="18FE342D"/>
    <w:rsid w:val="19085347"/>
    <w:rsid w:val="19100DAA"/>
    <w:rsid w:val="19193D38"/>
    <w:rsid w:val="191F3D3C"/>
    <w:rsid w:val="19224548"/>
    <w:rsid w:val="19354392"/>
    <w:rsid w:val="19484788"/>
    <w:rsid w:val="195A6555"/>
    <w:rsid w:val="195C3DA9"/>
    <w:rsid w:val="195F21A3"/>
    <w:rsid w:val="197D20BB"/>
    <w:rsid w:val="19826994"/>
    <w:rsid w:val="199777BB"/>
    <w:rsid w:val="199B6790"/>
    <w:rsid w:val="19A4161E"/>
    <w:rsid w:val="19A92E8F"/>
    <w:rsid w:val="19B64DBC"/>
    <w:rsid w:val="19CC6F5F"/>
    <w:rsid w:val="19D95053"/>
    <w:rsid w:val="19DB757A"/>
    <w:rsid w:val="19E15CE2"/>
    <w:rsid w:val="19E16F05"/>
    <w:rsid w:val="19EA524E"/>
    <w:rsid w:val="19F26EDA"/>
    <w:rsid w:val="19F643E0"/>
    <w:rsid w:val="1A0661E5"/>
    <w:rsid w:val="1A1773DF"/>
    <w:rsid w:val="1A194ECB"/>
    <w:rsid w:val="1A266374"/>
    <w:rsid w:val="1A38229D"/>
    <w:rsid w:val="1A520A15"/>
    <w:rsid w:val="1A612CD6"/>
    <w:rsid w:val="1A6D71AD"/>
    <w:rsid w:val="1A7A5DFE"/>
    <w:rsid w:val="1A872F16"/>
    <w:rsid w:val="1A905DA4"/>
    <w:rsid w:val="1A927B14"/>
    <w:rsid w:val="1A9E0F24"/>
    <w:rsid w:val="1AAC4A62"/>
    <w:rsid w:val="1ABE3514"/>
    <w:rsid w:val="1AC16573"/>
    <w:rsid w:val="1AC76734"/>
    <w:rsid w:val="1AC92A69"/>
    <w:rsid w:val="1ACC1B06"/>
    <w:rsid w:val="1AD77DD4"/>
    <w:rsid w:val="1ADD5EA3"/>
    <w:rsid w:val="1AE008F9"/>
    <w:rsid w:val="1AE7053F"/>
    <w:rsid w:val="1AFA1F75"/>
    <w:rsid w:val="1B004561"/>
    <w:rsid w:val="1B050A90"/>
    <w:rsid w:val="1B0E2487"/>
    <w:rsid w:val="1B0F70E8"/>
    <w:rsid w:val="1B125078"/>
    <w:rsid w:val="1B125F8C"/>
    <w:rsid w:val="1B251235"/>
    <w:rsid w:val="1B3D2193"/>
    <w:rsid w:val="1B3F4D95"/>
    <w:rsid w:val="1B3F6E41"/>
    <w:rsid w:val="1B5248C9"/>
    <w:rsid w:val="1B5A31AE"/>
    <w:rsid w:val="1B664606"/>
    <w:rsid w:val="1B713845"/>
    <w:rsid w:val="1B895FBB"/>
    <w:rsid w:val="1B920C66"/>
    <w:rsid w:val="1B987921"/>
    <w:rsid w:val="1B9D4B32"/>
    <w:rsid w:val="1BA24D13"/>
    <w:rsid w:val="1BA25402"/>
    <w:rsid w:val="1BAA5D43"/>
    <w:rsid w:val="1BAC19F3"/>
    <w:rsid w:val="1BB37730"/>
    <w:rsid w:val="1BB52303"/>
    <w:rsid w:val="1BBE70BF"/>
    <w:rsid w:val="1BC06F9C"/>
    <w:rsid w:val="1BCA6E91"/>
    <w:rsid w:val="1BD30177"/>
    <w:rsid w:val="1BDA123E"/>
    <w:rsid w:val="1BDF56C5"/>
    <w:rsid w:val="1BE33A55"/>
    <w:rsid w:val="1BE9685F"/>
    <w:rsid w:val="1BF063B2"/>
    <w:rsid w:val="1BF070D2"/>
    <w:rsid w:val="1BF74872"/>
    <w:rsid w:val="1BF85FE1"/>
    <w:rsid w:val="1C0454FA"/>
    <w:rsid w:val="1C3654C0"/>
    <w:rsid w:val="1C5B6314"/>
    <w:rsid w:val="1C7A2EBA"/>
    <w:rsid w:val="1C894A3D"/>
    <w:rsid w:val="1C8B7152"/>
    <w:rsid w:val="1C914009"/>
    <w:rsid w:val="1CB048F4"/>
    <w:rsid w:val="1CB52A86"/>
    <w:rsid w:val="1CBA6A74"/>
    <w:rsid w:val="1CC10FF7"/>
    <w:rsid w:val="1CD5339F"/>
    <w:rsid w:val="1CEB2A06"/>
    <w:rsid w:val="1D07422E"/>
    <w:rsid w:val="1D0B3EE4"/>
    <w:rsid w:val="1D0C06B6"/>
    <w:rsid w:val="1D296092"/>
    <w:rsid w:val="1D2F27DC"/>
    <w:rsid w:val="1D61541C"/>
    <w:rsid w:val="1D705AA5"/>
    <w:rsid w:val="1D8202F5"/>
    <w:rsid w:val="1D95125E"/>
    <w:rsid w:val="1DA168F7"/>
    <w:rsid w:val="1DA37930"/>
    <w:rsid w:val="1DA43782"/>
    <w:rsid w:val="1DAA76E2"/>
    <w:rsid w:val="1DB10E44"/>
    <w:rsid w:val="1DB91E8B"/>
    <w:rsid w:val="1DC60DE9"/>
    <w:rsid w:val="1DE06110"/>
    <w:rsid w:val="1DE711D9"/>
    <w:rsid w:val="1DF05690"/>
    <w:rsid w:val="1DF2362E"/>
    <w:rsid w:val="1E15696A"/>
    <w:rsid w:val="1E31278D"/>
    <w:rsid w:val="1E3E1D2D"/>
    <w:rsid w:val="1E450784"/>
    <w:rsid w:val="1E543ED0"/>
    <w:rsid w:val="1E551DC9"/>
    <w:rsid w:val="1E557412"/>
    <w:rsid w:val="1E5B385B"/>
    <w:rsid w:val="1E712315"/>
    <w:rsid w:val="1E77318B"/>
    <w:rsid w:val="1E88304A"/>
    <w:rsid w:val="1EA426AE"/>
    <w:rsid w:val="1EA50E74"/>
    <w:rsid w:val="1EA700D7"/>
    <w:rsid w:val="1EAB44FD"/>
    <w:rsid w:val="1EAD0A14"/>
    <w:rsid w:val="1EBD3818"/>
    <w:rsid w:val="1EC1774B"/>
    <w:rsid w:val="1ECA176D"/>
    <w:rsid w:val="1EFA0DCD"/>
    <w:rsid w:val="1EFA408E"/>
    <w:rsid w:val="1F003FE9"/>
    <w:rsid w:val="1F0119EE"/>
    <w:rsid w:val="1F0F43D5"/>
    <w:rsid w:val="1F114929"/>
    <w:rsid w:val="1F234F3D"/>
    <w:rsid w:val="1F417454"/>
    <w:rsid w:val="1F4F4528"/>
    <w:rsid w:val="1F531646"/>
    <w:rsid w:val="1F543914"/>
    <w:rsid w:val="1F805A0A"/>
    <w:rsid w:val="1F8A3F4D"/>
    <w:rsid w:val="1F916CFE"/>
    <w:rsid w:val="1F936DDB"/>
    <w:rsid w:val="1FA834FD"/>
    <w:rsid w:val="1FA977BB"/>
    <w:rsid w:val="1FAA00F8"/>
    <w:rsid w:val="1FAA1443"/>
    <w:rsid w:val="1FB52813"/>
    <w:rsid w:val="1FBD0B5C"/>
    <w:rsid w:val="1FC63231"/>
    <w:rsid w:val="1FD77B83"/>
    <w:rsid w:val="1FE06EDA"/>
    <w:rsid w:val="1FFB57CF"/>
    <w:rsid w:val="200461F2"/>
    <w:rsid w:val="20064A5F"/>
    <w:rsid w:val="201560AF"/>
    <w:rsid w:val="20195929"/>
    <w:rsid w:val="201F506A"/>
    <w:rsid w:val="20282AB0"/>
    <w:rsid w:val="204D230A"/>
    <w:rsid w:val="20617AF2"/>
    <w:rsid w:val="20654F36"/>
    <w:rsid w:val="2085546A"/>
    <w:rsid w:val="20AB33D1"/>
    <w:rsid w:val="20C274CD"/>
    <w:rsid w:val="20CE1791"/>
    <w:rsid w:val="20D73654"/>
    <w:rsid w:val="20D87E2A"/>
    <w:rsid w:val="20E144FE"/>
    <w:rsid w:val="20EB4EAB"/>
    <w:rsid w:val="20F24255"/>
    <w:rsid w:val="20FC1A64"/>
    <w:rsid w:val="20FC2B2A"/>
    <w:rsid w:val="210541B1"/>
    <w:rsid w:val="212073CA"/>
    <w:rsid w:val="21217456"/>
    <w:rsid w:val="21251ABA"/>
    <w:rsid w:val="21301E0C"/>
    <w:rsid w:val="21346507"/>
    <w:rsid w:val="21353F88"/>
    <w:rsid w:val="213D1395"/>
    <w:rsid w:val="21500ADE"/>
    <w:rsid w:val="21513A9C"/>
    <w:rsid w:val="21525AB7"/>
    <w:rsid w:val="21567D40"/>
    <w:rsid w:val="216168D2"/>
    <w:rsid w:val="217B0E7A"/>
    <w:rsid w:val="2187050F"/>
    <w:rsid w:val="21887E69"/>
    <w:rsid w:val="21957898"/>
    <w:rsid w:val="21C44D90"/>
    <w:rsid w:val="21D71593"/>
    <w:rsid w:val="21D87FE8"/>
    <w:rsid w:val="21EC08E6"/>
    <w:rsid w:val="21FF3DDB"/>
    <w:rsid w:val="22014A01"/>
    <w:rsid w:val="220358DB"/>
    <w:rsid w:val="22156B77"/>
    <w:rsid w:val="22181FFD"/>
    <w:rsid w:val="22202C8C"/>
    <w:rsid w:val="222C7787"/>
    <w:rsid w:val="22326B0A"/>
    <w:rsid w:val="22351849"/>
    <w:rsid w:val="2249604F"/>
    <w:rsid w:val="226C690D"/>
    <w:rsid w:val="227172C1"/>
    <w:rsid w:val="227452B1"/>
    <w:rsid w:val="22753623"/>
    <w:rsid w:val="22764AB2"/>
    <w:rsid w:val="228A444B"/>
    <w:rsid w:val="229F2302"/>
    <w:rsid w:val="22AD02F2"/>
    <w:rsid w:val="22E95AAF"/>
    <w:rsid w:val="22EF754E"/>
    <w:rsid w:val="22F120F8"/>
    <w:rsid w:val="23092214"/>
    <w:rsid w:val="23287C3C"/>
    <w:rsid w:val="23375367"/>
    <w:rsid w:val="23416B73"/>
    <w:rsid w:val="234B6EF7"/>
    <w:rsid w:val="23527E42"/>
    <w:rsid w:val="23555697"/>
    <w:rsid w:val="23687475"/>
    <w:rsid w:val="237300C1"/>
    <w:rsid w:val="23981BEB"/>
    <w:rsid w:val="23983773"/>
    <w:rsid w:val="23A521D4"/>
    <w:rsid w:val="23AE14F6"/>
    <w:rsid w:val="23B434AD"/>
    <w:rsid w:val="23CE5E4B"/>
    <w:rsid w:val="23D26A4A"/>
    <w:rsid w:val="23D326C4"/>
    <w:rsid w:val="23E53872"/>
    <w:rsid w:val="23E84122"/>
    <w:rsid w:val="23EC525E"/>
    <w:rsid w:val="23F661CF"/>
    <w:rsid w:val="23F825BF"/>
    <w:rsid w:val="23F92512"/>
    <w:rsid w:val="240F551D"/>
    <w:rsid w:val="24153740"/>
    <w:rsid w:val="24184024"/>
    <w:rsid w:val="24187D12"/>
    <w:rsid w:val="2421647B"/>
    <w:rsid w:val="24240693"/>
    <w:rsid w:val="242816A1"/>
    <w:rsid w:val="242D30A3"/>
    <w:rsid w:val="243A2179"/>
    <w:rsid w:val="24453BEA"/>
    <w:rsid w:val="24500713"/>
    <w:rsid w:val="24511813"/>
    <w:rsid w:val="245628AC"/>
    <w:rsid w:val="245A7C07"/>
    <w:rsid w:val="245D7FFB"/>
    <w:rsid w:val="245F32A7"/>
    <w:rsid w:val="24601679"/>
    <w:rsid w:val="246600D6"/>
    <w:rsid w:val="246C6E58"/>
    <w:rsid w:val="247071DD"/>
    <w:rsid w:val="24722E2C"/>
    <w:rsid w:val="247A2E8F"/>
    <w:rsid w:val="2482233D"/>
    <w:rsid w:val="24936C16"/>
    <w:rsid w:val="24C279DD"/>
    <w:rsid w:val="24C71B46"/>
    <w:rsid w:val="24CF4AF4"/>
    <w:rsid w:val="24D6146C"/>
    <w:rsid w:val="24E32AD6"/>
    <w:rsid w:val="24E41A81"/>
    <w:rsid w:val="24F61148"/>
    <w:rsid w:val="25167467"/>
    <w:rsid w:val="25526ECF"/>
    <w:rsid w:val="25775F83"/>
    <w:rsid w:val="257950E6"/>
    <w:rsid w:val="257F7D90"/>
    <w:rsid w:val="258016EC"/>
    <w:rsid w:val="25AD0BCC"/>
    <w:rsid w:val="25C003C2"/>
    <w:rsid w:val="25D40F83"/>
    <w:rsid w:val="25D87525"/>
    <w:rsid w:val="25DC2065"/>
    <w:rsid w:val="25E40DB9"/>
    <w:rsid w:val="25E8618A"/>
    <w:rsid w:val="26120DB9"/>
    <w:rsid w:val="26126405"/>
    <w:rsid w:val="264B59F2"/>
    <w:rsid w:val="265C75AD"/>
    <w:rsid w:val="267A497B"/>
    <w:rsid w:val="267C2231"/>
    <w:rsid w:val="26886DAD"/>
    <w:rsid w:val="26904A87"/>
    <w:rsid w:val="2699308A"/>
    <w:rsid w:val="269C21B9"/>
    <w:rsid w:val="26A16FA1"/>
    <w:rsid w:val="26A2754B"/>
    <w:rsid w:val="26D8774D"/>
    <w:rsid w:val="26FC0A64"/>
    <w:rsid w:val="26FD1886"/>
    <w:rsid w:val="271225F6"/>
    <w:rsid w:val="27172430"/>
    <w:rsid w:val="271D2342"/>
    <w:rsid w:val="272B1F61"/>
    <w:rsid w:val="27362CE4"/>
    <w:rsid w:val="273E3A94"/>
    <w:rsid w:val="274F7F47"/>
    <w:rsid w:val="275347F4"/>
    <w:rsid w:val="27572BB2"/>
    <w:rsid w:val="27683133"/>
    <w:rsid w:val="27690BB5"/>
    <w:rsid w:val="276C7920"/>
    <w:rsid w:val="276E503D"/>
    <w:rsid w:val="27753F0E"/>
    <w:rsid w:val="27854B81"/>
    <w:rsid w:val="279523AA"/>
    <w:rsid w:val="27AF649B"/>
    <w:rsid w:val="27B25668"/>
    <w:rsid w:val="27BB7BCF"/>
    <w:rsid w:val="27C41707"/>
    <w:rsid w:val="27CC2E58"/>
    <w:rsid w:val="27DF1E78"/>
    <w:rsid w:val="27DF4B39"/>
    <w:rsid w:val="27FE6EAA"/>
    <w:rsid w:val="280135EB"/>
    <w:rsid w:val="28091444"/>
    <w:rsid w:val="281F71E5"/>
    <w:rsid w:val="28284DD4"/>
    <w:rsid w:val="283C2BCC"/>
    <w:rsid w:val="28510EB3"/>
    <w:rsid w:val="28597B5E"/>
    <w:rsid w:val="285A17C2"/>
    <w:rsid w:val="285B011A"/>
    <w:rsid w:val="28852AA7"/>
    <w:rsid w:val="288925AA"/>
    <w:rsid w:val="28896D81"/>
    <w:rsid w:val="28900AA8"/>
    <w:rsid w:val="289A73D4"/>
    <w:rsid w:val="28A066B3"/>
    <w:rsid w:val="28C36BA0"/>
    <w:rsid w:val="28CA3CB2"/>
    <w:rsid w:val="28D12B7F"/>
    <w:rsid w:val="28D14659"/>
    <w:rsid w:val="28DA3395"/>
    <w:rsid w:val="28FC5EEB"/>
    <w:rsid w:val="28FE22D0"/>
    <w:rsid w:val="290A765A"/>
    <w:rsid w:val="290C5C50"/>
    <w:rsid w:val="293A30A0"/>
    <w:rsid w:val="29430F83"/>
    <w:rsid w:val="2946708C"/>
    <w:rsid w:val="295D03F4"/>
    <w:rsid w:val="296E2584"/>
    <w:rsid w:val="297867A6"/>
    <w:rsid w:val="29885B46"/>
    <w:rsid w:val="29893C84"/>
    <w:rsid w:val="299B0438"/>
    <w:rsid w:val="29A367D1"/>
    <w:rsid w:val="29AB3477"/>
    <w:rsid w:val="29BC5BEA"/>
    <w:rsid w:val="29CE17E2"/>
    <w:rsid w:val="29D041D5"/>
    <w:rsid w:val="29DA2F38"/>
    <w:rsid w:val="29DF4EB1"/>
    <w:rsid w:val="29E15B5A"/>
    <w:rsid w:val="29FA3AF7"/>
    <w:rsid w:val="29FB0EEE"/>
    <w:rsid w:val="2A04012A"/>
    <w:rsid w:val="2A0A5C85"/>
    <w:rsid w:val="2A0F210D"/>
    <w:rsid w:val="2A16769F"/>
    <w:rsid w:val="2A1A31C0"/>
    <w:rsid w:val="2A2C16BD"/>
    <w:rsid w:val="2A2C457C"/>
    <w:rsid w:val="2A572AF0"/>
    <w:rsid w:val="2A5B4BCC"/>
    <w:rsid w:val="2A9B73AB"/>
    <w:rsid w:val="2AAF1545"/>
    <w:rsid w:val="2ABF02DD"/>
    <w:rsid w:val="2AD2219E"/>
    <w:rsid w:val="2AD67958"/>
    <w:rsid w:val="2AE94C67"/>
    <w:rsid w:val="2AEC779E"/>
    <w:rsid w:val="2AF55816"/>
    <w:rsid w:val="2AFA26E0"/>
    <w:rsid w:val="2B00610D"/>
    <w:rsid w:val="2B0367D0"/>
    <w:rsid w:val="2B087474"/>
    <w:rsid w:val="2B0E0AFC"/>
    <w:rsid w:val="2B1803C1"/>
    <w:rsid w:val="2B2F4CE3"/>
    <w:rsid w:val="2B2F6AB1"/>
    <w:rsid w:val="2B407D56"/>
    <w:rsid w:val="2B554F69"/>
    <w:rsid w:val="2B5A7AD2"/>
    <w:rsid w:val="2B5E6C48"/>
    <w:rsid w:val="2B6866B3"/>
    <w:rsid w:val="2B7042D3"/>
    <w:rsid w:val="2B711D54"/>
    <w:rsid w:val="2B857AF6"/>
    <w:rsid w:val="2B917205"/>
    <w:rsid w:val="2B94145A"/>
    <w:rsid w:val="2B954DFA"/>
    <w:rsid w:val="2B992390"/>
    <w:rsid w:val="2B9958FC"/>
    <w:rsid w:val="2B9B7BFA"/>
    <w:rsid w:val="2BAB53B1"/>
    <w:rsid w:val="2BB0004B"/>
    <w:rsid w:val="2BB76C46"/>
    <w:rsid w:val="2BC30679"/>
    <w:rsid w:val="2BE52041"/>
    <w:rsid w:val="2BEB4235"/>
    <w:rsid w:val="2BF416CA"/>
    <w:rsid w:val="2BF63632"/>
    <w:rsid w:val="2C062248"/>
    <w:rsid w:val="2C12605B"/>
    <w:rsid w:val="2C1271C2"/>
    <w:rsid w:val="2C1B4875"/>
    <w:rsid w:val="2C1C21ED"/>
    <w:rsid w:val="2C1C43EC"/>
    <w:rsid w:val="2C2417F8"/>
    <w:rsid w:val="2C29688B"/>
    <w:rsid w:val="2C345321"/>
    <w:rsid w:val="2C6534F8"/>
    <w:rsid w:val="2C6D0CF3"/>
    <w:rsid w:val="2C6D293D"/>
    <w:rsid w:val="2C733E41"/>
    <w:rsid w:val="2C7465FE"/>
    <w:rsid w:val="2C8813B2"/>
    <w:rsid w:val="2C8F3C9C"/>
    <w:rsid w:val="2C911605"/>
    <w:rsid w:val="2CC52973"/>
    <w:rsid w:val="2CCD3F5D"/>
    <w:rsid w:val="2CCE1E3D"/>
    <w:rsid w:val="2CD228D0"/>
    <w:rsid w:val="2CDA411D"/>
    <w:rsid w:val="2CDF051F"/>
    <w:rsid w:val="2CE05547"/>
    <w:rsid w:val="2CEF21C5"/>
    <w:rsid w:val="2D1179BE"/>
    <w:rsid w:val="2D147A67"/>
    <w:rsid w:val="2D19330E"/>
    <w:rsid w:val="2D1B6B0D"/>
    <w:rsid w:val="2D2910A6"/>
    <w:rsid w:val="2D54555B"/>
    <w:rsid w:val="2D5A7676"/>
    <w:rsid w:val="2D5B2258"/>
    <w:rsid w:val="2D613652"/>
    <w:rsid w:val="2D7C5178"/>
    <w:rsid w:val="2D7E4203"/>
    <w:rsid w:val="2D86164A"/>
    <w:rsid w:val="2D8731B1"/>
    <w:rsid w:val="2D9716DA"/>
    <w:rsid w:val="2D9931EB"/>
    <w:rsid w:val="2DB00057"/>
    <w:rsid w:val="2DB3100A"/>
    <w:rsid w:val="2DB43208"/>
    <w:rsid w:val="2DB4467E"/>
    <w:rsid w:val="2DCB5806"/>
    <w:rsid w:val="2DE5725A"/>
    <w:rsid w:val="2DE87012"/>
    <w:rsid w:val="2E030F7B"/>
    <w:rsid w:val="2E136AA5"/>
    <w:rsid w:val="2E160351"/>
    <w:rsid w:val="2E172C45"/>
    <w:rsid w:val="2E2027D1"/>
    <w:rsid w:val="2E3F476A"/>
    <w:rsid w:val="2E437288"/>
    <w:rsid w:val="2E55178B"/>
    <w:rsid w:val="2E8E41F0"/>
    <w:rsid w:val="2E9118F2"/>
    <w:rsid w:val="2E926507"/>
    <w:rsid w:val="2EA50592"/>
    <w:rsid w:val="2EAE797A"/>
    <w:rsid w:val="2EB65049"/>
    <w:rsid w:val="2EB775B3"/>
    <w:rsid w:val="2EC02441"/>
    <w:rsid w:val="2EC23E75"/>
    <w:rsid w:val="2EE435F3"/>
    <w:rsid w:val="2EEF208D"/>
    <w:rsid w:val="2EF15F72"/>
    <w:rsid w:val="2EF85BD1"/>
    <w:rsid w:val="2EFA558F"/>
    <w:rsid w:val="2EFC6A22"/>
    <w:rsid w:val="2F107C41"/>
    <w:rsid w:val="2F16444F"/>
    <w:rsid w:val="2F2668F5"/>
    <w:rsid w:val="2F550CE3"/>
    <w:rsid w:val="2F5C22BF"/>
    <w:rsid w:val="2F5E52C8"/>
    <w:rsid w:val="2F634608"/>
    <w:rsid w:val="2F71089A"/>
    <w:rsid w:val="2F724463"/>
    <w:rsid w:val="2F727CE6"/>
    <w:rsid w:val="2F850F05"/>
    <w:rsid w:val="2F8B7412"/>
    <w:rsid w:val="2F8E5CB7"/>
    <w:rsid w:val="2F92601C"/>
    <w:rsid w:val="2FA42A3B"/>
    <w:rsid w:val="2FAC234A"/>
    <w:rsid w:val="2FB1733E"/>
    <w:rsid w:val="2FCB3BF8"/>
    <w:rsid w:val="2FD25781"/>
    <w:rsid w:val="2FD33202"/>
    <w:rsid w:val="2FE7539E"/>
    <w:rsid w:val="2FEC423D"/>
    <w:rsid w:val="2FF62FBB"/>
    <w:rsid w:val="2FFD014C"/>
    <w:rsid w:val="300B7C89"/>
    <w:rsid w:val="300E2F1C"/>
    <w:rsid w:val="3032763B"/>
    <w:rsid w:val="303D4E30"/>
    <w:rsid w:val="304D2ECC"/>
    <w:rsid w:val="305F7B32"/>
    <w:rsid w:val="306C3781"/>
    <w:rsid w:val="307F4548"/>
    <w:rsid w:val="308A7D87"/>
    <w:rsid w:val="30CF42B8"/>
    <w:rsid w:val="30D835F5"/>
    <w:rsid w:val="30E01E4C"/>
    <w:rsid w:val="31013C75"/>
    <w:rsid w:val="31042965"/>
    <w:rsid w:val="31124E12"/>
    <w:rsid w:val="31156E56"/>
    <w:rsid w:val="311B14AD"/>
    <w:rsid w:val="312A7037"/>
    <w:rsid w:val="31454A97"/>
    <w:rsid w:val="31487162"/>
    <w:rsid w:val="31550888"/>
    <w:rsid w:val="31567E68"/>
    <w:rsid w:val="31751381"/>
    <w:rsid w:val="31A34127"/>
    <w:rsid w:val="31B12F5A"/>
    <w:rsid w:val="31B46F9B"/>
    <w:rsid w:val="31C01E36"/>
    <w:rsid w:val="31CD1A75"/>
    <w:rsid w:val="31E97A44"/>
    <w:rsid w:val="31F77240"/>
    <w:rsid w:val="31FD2C13"/>
    <w:rsid w:val="31FD6D41"/>
    <w:rsid w:val="320504D2"/>
    <w:rsid w:val="320927FD"/>
    <w:rsid w:val="32180BB0"/>
    <w:rsid w:val="32282DC7"/>
    <w:rsid w:val="322E6601"/>
    <w:rsid w:val="32310E40"/>
    <w:rsid w:val="324F6353"/>
    <w:rsid w:val="32537D9E"/>
    <w:rsid w:val="3257018C"/>
    <w:rsid w:val="325C64B0"/>
    <w:rsid w:val="325D24CE"/>
    <w:rsid w:val="326F421F"/>
    <w:rsid w:val="328B7735"/>
    <w:rsid w:val="328B7A9A"/>
    <w:rsid w:val="328E21A9"/>
    <w:rsid w:val="32A648C3"/>
    <w:rsid w:val="32B1027A"/>
    <w:rsid w:val="32BD22B3"/>
    <w:rsid w:val="32C00838"/>
    <w:rsid w:val="32C50AE3"/>
    <w:rsid w:val="32DE5784"/>
    <w:rsid w:val="32E17038"/>
    <w:rsid w:val="32E2418A"/>
    <w:rsid w:val="32F440A4"/>
    <w:rsid w:val="32FB72B2"/>
    <w:rsid w:val="330662B0"/>
    <w:rsid w:val="33071BBC"/>
    <w:rsid w:val="330A1A03"/>
    <w:rsid w:val="33430A64"/>
    <w:rsid w:val="33445128"/>
    <w:rsid w:val="334C4031"/>
    <w:rsid w:val="335A4C99"/>
    <w:rsid w:val="336125BC"/>
    <w:rsid w:val="336D29A0"/>
    <w:rsid w:val="33856582"/>
    <w:rsid w:val="338A6AEE"/>
    <w:rsid w:val="33974397"/>
    <w:rsid w:val="339B6414"/>
    <w:rsid w:val="33A02FBB"/>
    <w:rsid w:val="33AC4A60"/>
    <w:rsid w:val="33D41194"/>
    <w:rsid w:val="33F80EAD"/>
    <w:rsid w:val="33FF032A"/>
    <w:rsid w:val="341310B1"/>
    <w:rsid w:val="341B152E"/>
    <w:rsid w:val="341F5D90"/>
    <w:rsid w:val="34344A31"/>
    <w:rsid w:val="345871EF"/>
    <w:rsid w:val="348A0365"/>
    <w:rsid w:val="348E47AF"/>
    <w:rsid w:val="34941EE4"/>
    <w:rsid w:val="349C69DF"/>
    <w:rsid w:val="34A5186D"/>
    <w:rsid w:val="35093081"/>
    <w:rsid w:val="3509378F"/>
    <w:rsid w:val="3569702C"/>
    <w:rsid w:val="356C3834"/>
    <w:rsid w:val="356E6D37"/>
    <w:rsid w:val="35725308"/>
    <w:rsid w:val="357E57F0"/>
    <w:rsid w:val="35833473"/>
    <w:rsid w:val="35927837"/>
    <w:rsid w:val="35992B83"/>
    <w:rsid w:val="35A04F88"/>
    <w:rsid w:val="35A85C17"/>
    <w:rsid w:val="35B361A6"/>
    <w:rsid w:val="35E46100"/>
    <w:rsid w:val="35EA76F2"/>
    <w:rsid w:val="35EE6FCD"/>
    <w:rsid w:val="35F21526"/>
    <w:rsid w:val="35F36F90"/>
    <w:rsid w:val="35FE398D"/>
    <w:rsid w:val="36127845"/>
    <w:rsid w:val="362F30B5"/>
    <w:rsid w:val="364A32AA"/>
    <w:rsid w:val="364D069A"/>
    <w:rsid w:val="36537C98"/>
    <w:rsid w:val="36552BB1"/>
    <w:rsid w:val="3664567A"/>
    <w:rsid w:val="36654A6B"/>
    <w:rsid w:val="36662970"/>
    <w:rsid w:val="366D5FBA"/>
    <w:rsid w:val="36A243A9"/>
    <w:rsid w:val="36CD44AD"/>
    <w:rsid w:val="36D01CE2"/>
    <w:rsid w:val="36D265FE"/>
    <w:rsid w:val="36D60F81"/>
    <w:rsid w:val="36D73A15"/>
    <w:rsid w:val="36DD2A07"/>
    <w:rsid w:val="36E81460"/>
    <w:rsid w:val="36EB7528"/>
    <w:rsid w:val="36EC3BDB"/>
    <w:rsid w:val="36EF0741"/>
    <w:rsid w:val="36F404C5"/>
    <w:rsid w:val="37005E48"/>
    <w:rsid w:val="370224BF"/>
    <w:rsid w:val="37071057"/>
    <w:rsid w:val="3719206D"/>
    <w:rsid w:val="37245FDF"/>
    <w:rsid w:val="372C7163"/>
    <w:rsid w:val="37342CAA"/>
    <w:rsid w:val="373B7629"/>
    <w:rsid w:val="373D4978"/>
    <w:rsid w:val="37421D3F"/>
    <w:rsid w:val="374539E3"/>
    <w:rsid w:val="37552C24"/>
    <w:rsid w:val="37556BD7"/>
    <w:rsid w:val="37645272"/>
    <w:rsid w:val="3772620C"/>
    <w:rsid w:val="37814D12"/>
    <w:rsid w:val="37905D69"/>
    <w:rsid w:val="37955E55"/>
    <w:rsid w:val="37980DEC"/>
    <w:rsid w:val="37A57308"/>
    <w:rsid w:val="37C87E10"/>
    <w:rsid w:val="37D0036D"/>
    <w:rsid w:val="37E0522E"/>
    <w:rsid w:val="37F4301D"/>
    <w:rsid w:val="381B1E18"/>
    <w:rsid w:val="38203EAB"/>
    <w:rsid w:val="38292433"/>
    <w:rsid w:val="38307CC5"/>
    <w:rsid w:val="38373668"/>
    <w:rsid w:val="3846235F"/>
    <w:rsid w:val="38593326"/>
    <w:rsid w:val="385F4892"/>
    <w:rsid w:val="38623892"/>
    <w:rsid w:val="38677D19"/>
    <w:rsid w:val="387B22E1"/>
    <w:rsid w:val="38833DC6"/>
    <w:rsid w:val="38844831"/>
    <w:rsid w:val="388A16FC"/>
    <w:rsid w:val="388F74E8"/>
    <w:rsid w:val="38A562DE"/>
    <w:rsid w:val="38AC3AF4"/>
    <w:rsid w:val="38BA4625"/>
    <w:rsid w:val="38C37B17"/>
    <w:rsid w:val="38CD00C5"/>
    <w:rsid w:val="38D0663F"/>
    <w:rsid w:val="38FA0D4E"/>
    <w:rsid w:val="39121F5C"/>
    <w:rsid w:val="393B3575"/>
    <w:rsid w:val="39422F00"/>
    <w:rsid w:val="3949409C"/>
    <w:rsid w:val="39517C58"/>
    <w:rsid w:val="39614AC3"/>
    <w:rsid w:val="396477DD"/>
    <w:rsid w:val="39746C56"/>
    <w:rsid w:val="397A5B7F"/>
    <w:rsid w:val="39902C7F"/>
    <w:rsid w:val="39986987"/>
    <w:rsid w:val="39F529A3"/>
    <w:rsid w:val="39FE3458"/>
    <w:rsid w:val="3A091644"/>
    <w:rsid w:val="3A181C5E"/>
    <w:rsid w:val="3A2446A7"/>
    <w:rsid w:val="3A433954"/>
    <w:rsid w:val="3A534F2F"/>
    <w:rsid w:val="3A58116E"/>
    <w:rsid w:val="3A744576"/>
    <w:rsid w:val="3A7876F9"/>
    <w:rsid w:val="3A8214FC"/>
    <w:rsid w:val="3A8A00E5"/>
    <w:rsid w:val="3A904DA0"/>
    <w:rsid w:val="3ABB4660"/>
    <w:rsid w:val="3ABB5D84"/>
    <w:rsid w:val="3ACE5F0A"/>
    <w:rsid w:val="3AD374DC"/>
    <w:rsid w:val="3AD41C34"/>
    <w:rsid w:val="3ADE791F"/>
    <w:rsid w:val="3AE03468"/>
    <w:rsid w:val="3AEE438A"/>
    <w:rsid w:val="3B02765D"/>
    <w:rsid w:val="3B0527E0"/>
    <w:rsid w:val="3B085FBE"/>
    <w:rsid w:val="3B1418FF"/>
    <w:rsid w:val="3B1F2A89"/>
    <w:rsid w:val="3B245E6D"/>
    <w:rsid w:val="3B2A37F5"/>
    <w:rsid w:val="3B2C4D66"/>
    <w:rsid w:val="3B2F1426"/>
    <w:rsid w:val="3B365259"/>
    <w:rsid w:val="3B3D24F8"/>
    <w:rsid w:val="3B3D61BD"/>
    <w:rsid w:val="3B452322"/>
    <w:rsid w:val="3B5B576D"/>
    <w:rsid w:val="3B643F46"/>
    <w:rsid w:val="3B7715BF"/>
    <w:rsid w:val="3B9A550F"/>
    <w:rsid w:val="3B9D79CE"/>
    <w:rsid w:val="3BA932EE"/>
    <w:rsid w:val="3BAF5CA1"/>
    <w:rsid w:val="3BC51A40"/>
    <w:rsid w:val="3BD55437"/>
    <w:rsid w:val="3BFB179D"/>
    <w:rsid w:val="3C007580"/>
    <w:rsid w:val="3C03464C"/>
    <w:rsid w:val="3C075438"/>
    <w:rsid w:val="3C2506B9"/>
    <w:rsid w:val="3C316BFE"/>
    <w:rsid w:val="3C393A20"/>
    <w:rsid w:val="3C500C2B"/>
    <w:rsid w:val="3C56603F"/>
    <w:rsid w:val="3C863E12"/>
    <w:rsid w:val="3C9526C6"/>
    <w:rsid w:val="3CAB43AD"/>
    <w:rsid w:val="3CAC0DAA"/>
    <w:rsid w:val="3CBC136B"/>
    <w:rsid w:val="3CD043D5"/>
    <w:rsid w:val="3CD514E0"/>
    <w:rsid w:val="3CDD1E1F"/>
    <w:rsid w:val="3CE440C6"/>
    <w:rsid w:val="3CE66579"/>
    <w:rsid w:val="3CEB22D4"/>
    <w:rsid w:val="3CFB6035"/>
    <w:rsid w:val="3CFD09A6"/>
    <w:rsid w:val="3CFF232B"/>
    <w:rsid w:val="3D010EC8"/>
    <w:rsid w:val="3D057D27"/>
    <w:rsid w:val="3D157871"/>
    <w:rsid w:val="3D182153"/>
    <w:rsid w:val="3D1E09D4"/>
    <w:rsid w:val="3D265750"/>
    <w:rsid w:val="3D3151C5"/>
    <w:rsid w:val="3D521949"/>
    <w:rsid w:val="3D591FE9"/>
    <w:rsid w:val="3D616E40"/>
    <w:rsid w:val="3D6808A5"/>
    <w:rsid w:val="3D7834BF"/>
    <w:rsid w:val="3D880301"/>
    <w:rsid w:val="3D8C3DDA"/>
    <w:rsid w:val="3D8C6669"/>
    <w:rsid w:val="3D9F6205"/>
    <w:rsid w:val="3DBF29D9"/>
    <w:rsid w:val="3DD5596C"/>
    <w:rsid w:val="3DE57DC4"/>
    <w:rsid w:val="3DEB0EC4"/>
    <w:rsid w:val="3DEE151A"/>
    <w:rsid w:val="3DF15861"/>
    <w:rsid w:val="3DFF474F"/>
    <w:rsid w:val="3E106E45"/>
    <w:rsid w:val="3E1A305F"/>
    <w:rsid w:val="3E1C388C"/>
    <w:rsid w:val="3E1F0B6E"/>
    <w:rsid w:val="3E30018E"/>
    <w:rsid w:val="3E327D4D"/>
    <w:rsid w:val="3E4117E0"/>
    <w:rsid w:val="3E636D6A"/>
    <w:rsid w:val="3E772188"/>
    <w:rsid w:val="3E793C4B"/>
    <w:rsid w:val="3E7C4616"/>
    <w:rsid w:val="3E84616D"/>
    <w:rsid w:val="3E8557A9"/>
    <w:rsid w:val="3E8C3DBC"/>
    <w:rsid w:val="3E931AB8"/>
    <w:rsid w:val="3EA12D21"/>
    <w:rsid w:val="3EAB715E"/>
    <w:rsid w:val="3EC459A9"/>
    <w:rsid w:val="3EE8254D"/>
    <w:rsid w:val="3F00466A"/>
    <w:rsid w:val="3F040AF2"/>
    <w:rsid w:val="3F16680E"/>
    <w:rsid w:val="3F167D14"/>
    <w:rsid w:val="3F25775A"/>
    <w:rsid w:val="3F3B0FCC"/>
    <w:rsid w:val="3F492FBD"/>
    <w:rsid w:val="3F4C02C9"/>
    <w:rsid w:val="3F4D0892"/>
    <w:rsid w:val="3F4D1902"/>
    <w:rsid w:val="3F5E63D7"/>
    <w:rsid w:val="3F6C08A3"/>
    <w:rsid w:val="3F6F2678"/>
    <w:rsid w:val="3F871C1D"/>
    <w:rsid w:val="3F8E0D04"/>
    <w:rsid w:val="3F8E51D3"/>
    <w:rsid w:val="3F9E326F"/>
    <w:rsid w:val="3FA72872"/>
    <w:rsid w:val="3FAC67E0"/>
    <w:rsid w:val="3FCF56CA"/>
    <w:rsid w:val="3FF12D30"/>
    <w:rsid w:val="3FF9027F"/>
    <w:rsid w:val="3FF9398E"/>
    <w:rsid w:val="40024929"/>
    <w:rsid w:val="40061999"/>
    <w:rsid w:val="40083624"/>
    <w:rsid w:val="40444EDF"/>
    <w:rsid w:val="404D4CE6"/>
    <w:rsid w:val="40501DF6"/>
    <w:rsid w:val="406402F5"/>
    <w:rsid w:val="406B468E"/>
    <w:rsid w:val="407219A4"/>
    <w:rsid w:val="40813618"/>
    <w:rsid w:val="409F28BC"/>
    <w:rsid w:val="40A306A5"/>
    <w:rsid w:val="40B63774"/>
    <w:rsid w:val="40BD6A8A"/>
    <w:rsid w:val="40BE641C"/>
    <w:rsid w:val="40E34432"/>
    <w:rsid w:val="40E539BE"/>
    <w:rsid w:val="40EF0762"/>
    <w:rsid w:val="411D3D73"/>
    <w:rsid w:val="41247A0D"/>
    <w:rsid w:val="412A21F0"/>
    <w:rsid w:val="41570B44"/>
    <w:rsid w:val="41574A8D"/>
    <w:rsid w:val="41857777"/>
    <w:rsid w:val="41885FDD"/>
    <w:rsid w:val="41924AE5"/>
    <w:rsid w:val="41993732"/>
    <w:rsid w:val="41997CE8"/>
    <w:rsid w:val="41B0276E"/>
    <w:rsid w:val="41C37A62"/>
    <w:rsid w:val="41DD4469"/>
    <w:rsid w:val="41E740AD"/>
    <w:rsid w:val="41FB712A"/>
    <w:rsid w:val="42094D0F"/>
    <w:rsid w:val="420B2CFA"/>
    <w:rsid w:val="420F77F0"/>
    <w:rsid w:val="42201FFD"/>
    <w:rsid w:val="42250058"/>
    <w:rsid w:val="42282054"/>
    <w:rsid w:val="422A3814"/>
    <w:rsid w:val="42585666"/>
    <w:rsid w:val="42586730"/>
    <w:rsid w:val="42825979"/>
    <w:rsid w:val="428515F6"/>
    <w:rsid w:val="428A7D97"/>
    <w:rsid w:val="42976EF7"/>
    <w:rsid w:val="42993ED1"/>
    <w:rsid w:val="42A81C22"/>
    <w:rsid w:val="42AB52D7"/>
    <w:rsid w:val="42AC5181"/>
    <w:rsid w:val="42B460BC"/>
    <w:rsid w:val="42B931AF"/>
    <w:rsid w:val="42C453B5"/>
    <w:rsid w:val="42CA0619"/>
    <w:rsid w:val="42D31A67"/>
    <w:rsid w:val="42D32DB1"/>
    <w:rsid w:val="42DD1142"/>
    <w:rsid w:val="42E14644"/>
    <w:rsid w:val="42ED55D1"/>
    <w:rsid w:val="42F0620C"/>
    <w:rsid w:val="42F65B32"/>
    <w:rsid w:val="42F750F4"/>
    <w:rsid w:val="42FD5B7F"/>
    <w:rsid w:val="43117E0F"/>
    <w:rsid w:val="43175CD8"/>
    <w:rsid w:val="4339788D"/>
    <w:rsid w:val="435D0FCB"/>
    <w:rsid w:val="436070B1"/>
    <w:rsid w:val="437B79DB"/>
    <w:rsid w:val="437F2ECA"/>
    <w:rsid w:val="43933D34"/>
    <w:rsid w:val="43C14C38"/>
    <w:rsid w:val="43CA50D8"/>
    <w:rsid w:val="43EB1EBF"/>
    <w:rsid w:val="43EE4803"/>
    <w:rsid w:val="43F52F1D"/>
    <w:rsid w:val="43FB1621"/>
    <w:rsid w:val="43FE121A"/>
    <w:rsid w:val="43FF51C3"/>
    <w:rsid w:val="44061EA9"/>
    <w:rsid w:val="440E30A9"/>
    <w:rsid w:val="44124CF1"/>
    <w:rsid w:val="441578BE"/>
    <w:rsid w:val="442C381B"/>
    <w:rsid w:val="44355C2C"/>
    <w:rsid w:val="444504E6"/>
    <w:rsid w:val="445319BD"/>
    <w:rsid w:val="445856FD"/>
    <w:rsid w:val="44586E1F"/>
    <w:rsid w:val="44593EB2"/>
    <w:rsid w:val="44721B65"/>
    <w:rsid w:val="44792CC0"/>
    <w:rsid w:val="44847FA8"/>
    <w:rsid w:val="44986FAF"/>
    <w:rsid w:val="44A45929"/>
    <w:rsid w:val="44AC00B9"/>
    <w:rsid w:val="44AE49FA"/>
    <w:rsid w:val="44B01678"/>
    <w:rsid w:val="44B951D0"/>
    <w:rsid w:val="44C35AE0"/>
    <w:rsid w:val="44C63EDC"/>
    <w:rsid w:val="44C766E4"/>
    <w:rsid w:val="45023046"/>
    <w:rsid w:val="450558D3"/>
    <w:rsid w:val="450B28EE"/>
    <w:rsid w:val="451851EA"/>
    <w:rsid w:val="45192C6B"/>
    <w:rsid w:val="451E6974"/>
    <w:rsid w:val="452C1C8C"/>
    <w:rsid w:val="452F2C10"/>
    <w:rsid w:val="45344B1A"/>
    <w:rsid w:val="453F430F"/>
    <w:rsid w:val="45444BC3"/>
    <w:rsid w:val="455B7012"/>
    <w:rsid w:val="45610CF9"/>
    <w:rsid w:val="45620AE1"/>
    <w:rsid w:val="45677BC7"/>
    <w:rsid w:val="456964AB"/>
    <w:rsid w:val="456F4189"/>
    <w:rsid w:val="45757B02"/>
    <w:rsid w:val="459310FB"/>
    <w:rsid w:val="45986A2E"/>
    <w:rsid w:val="45A218CA"/>
    <w:rsid w:val="45B25AB9"/>
    <w:rsid w:val="45B34753"/>
    <w:rsid w:val="45B45068"/>
    <w:rsid w:val="45B83A6E"/>
    <w:rsid w:val="45D70A13"/>
    <w:rsid w:val="45E83C50"/>
    <w:rsid w:val="45FA7D5B"/>
    <w:rsid w:val="46036C24"/>
    <w:rsid w:val="4608008C"/>
    <w:rsid w:val="460A7FF5"/>
    <w:rsid w:val="461B3B2D"/>
    <w:rsid w:val="462E7A7D"/>
    <w:rsid w:val="46564C38"/>
    <w:rsid w:val="465B7FF2"/>
    <w:rsid w:val="465D2CAF"/>
    <w:rsid w:val="465E0FA7"/>
    <w:rsid w:val="46685E10"/>
    <w:rsid w:val="466C0691"/>
    <w:rsid w:val="46845740"/>
    <w:rsid w:val="4690556E"/>
    <w:rsid w:val="46957BD9"/>
    <w:rsid w:val="46AC38A0"/>
    <w:rsid w:val="46AC5600"/>
    <w:rsid w:val="46AC5F84"/>
    <w:rsid w:val="46F35197"/>
    <w:rsid w:val="46F622DA"/>
    <w:rsid w:val="46FF51C9"/>
    <w:rsid w:val="471B36B5"/>
    <w:rsid w:val="47210E42"/>
    <w:rsid w:val="472A1E69"/>
    <w:rsid w:val="473467DE"/>
    <w:rsid w:val="473F2AF3"/>
    <w:rsid w:val="47457D7D"/>
    <w:rsid w:val="474C4D7F"/>
    <w:rsid w:val="474D5189"/>
    <w:rsid w:val="475D7565"/>
    <w:rsid w:val="477B49D4"/>
    <w:rsid w:val="478607DE"/>
    <w:rsid w:val="47877950"/>
    <w:rsid w:val="47981D85"/>
    <w:rsid w:val="479E6513"/>
    <w:rsid w:val="47A4654B"/>
    <w:rsid w:val="47A80BE4"/>
    <w:rsid w:val="47AF29D0"/>
    <w:rsid w:val="47F0251C"/>
    <w:rsid w:val="47FE15F6"/>
    <w:rsid w:val="48022EA4"/>
    <w:rsid w:val="480623B9"/>
    <w:rsid w:val="480D3D8E"/>
    <w:rsid w:val="480D3F42"/>
    <w:rsid w:val="48264E6C"/>
    <w:rsid w:val="485D2C77"/>
    <w:rsid w:val="48613579"/>
    <w:rsid w:val="486A633B"/>
    <w:rsid w:val="486A685A"/>
    <w:rsid w:val="48892DCC"/>
    <w:rsid w:val="48A2103B"/>
    <w:rsid w:val="48A766BF"/>
    <w:rsid w:val="48C77CDF"/>
    <w:rsid w:val="48CA4059"/>
    <w:rsid w:val="48D86E8E"/>
    <w:rsid w:val="48D93C59"/>
    <w:rsid w:val="48DB3696"/>
    <w:rsid w:val="48DD59E6"/>
    <w:rsid w:val="48DE490B"/>
    <w:rsid w:val="48E63273"/>
    <w:rsid w:val="48F20579"/>
    <w:rsid w:val="48F40CA0"/>
    <w:rsid w:val="48F83B91"/>
    <w:rsid w:val="490C6977"/>
    <w:rsid w:val="4915577A"/>
    <w:rsid w:val="4925727F"/>
    <w:rsid w:val="493C2436"/>
    <w:rsid w:val="49593F65"/>
    <w:rsid w:val="497072A7"/>
    <w:rsid w:val="49772DD9"/>
    <w:rsid w:val="498F15BC"/>
    <w:rsid w:val="49920C6C"/>
    <w:rsid w:val="49942DE9"/>
    <w:rsid w:val="499F734D"/>
    <w:rsid w:val="49CC2EF9"/>
    <w:rsid w:val="49E076C1"/>
    <w:rsid w:val="49EC21C8"/>
    <w:rsid w:val="49FF5628"/>
    <w:rsid w:val="4A034113"/>
    <w:rsid w:val="4A0750C3"/>
    <w:rsid w:val="4A092A83"/>
    <w:rsid w:val="4A142618"/>
    <w:rsid w:val="4A1B7B9E"/>
    <w:rsid w:val="4A2509BB"/>
    <w:rsid w:val="4A550984"/>
    <w:rsid w:val="4A6258EC"/>
    <w:rsid w:val="4A767360"/>
    <w:rsid w:val="4A7813CC"/>
    <w:rsid w:val="4A7965BA"/>
    <w:rsid w:val="4A8A42D6"/>
    <w:rsid w:val="4A942C23"/>
    <w:rsid w:val="4A9459DD"/>
    <w:rsid w:val="4AB30D1E"/>
    <w:rsid w:val="4AB54221"/>
    <w:rsid w:val="4AD644D1"/>
    <w:rsid w:val="4AE11158"/>
    <w:rsid w:val="4AE22767"/>
    <w:rsid w:val="4AE33A6B"/>
    <w:rsid w:val="4AE5116D"/>
    <w:rsid w:val="4AED6579"/>
    <w:rsid w:val="4AF4342F"/>
    <w:rsid w:val="4AF9238C"/>
    <w:rsid w:val="4B120C12"/>
    <w:rsid w:val="4B145537"/>
    <w:rsid w:val="4B1D139C"/>
    <w:rsid w:val="4B201B12"/>
    <w:rsid w:val="4B277029"/>
    <w:rsid w:val="4B342571"/>
    <w:rsid w:val="4B4105D3"/>
    <w:rsid w:val="4B4A22CE"/>
    <w:rsid w:val="4B4C1DAE"/>
    <w:rsid w:val="4B54216E"/>
    <w:rsid w:val="4B6452BE"/>
    <w:rsid w:val="4B7C6699"/>
    <w:rsid w:val="4B960D9F"/>
    <w:rsid w:val="4B9A315F"/>
    <w:rsid w:val="4BB040B9"/>
    <w:rsid w:val="4BCC5394"/>
    <w:rsid w:val="4BDB6202"/>
    <w:rsid w:val="4BDE7186"/>
    <w:rsid w:val="4BEB429E"/>
    <w:rsid w:val="4C30319D"/>
    <w:rsid w:val="4C512B5C"/>
    <w:rsid w:val="4C694B6C"/>
    <w:rsid w:val="4C6D3572"/>
    <w:rsid w:val="4C773E82"/>
    <w:rsid w:val="4CAC03DA"/>
    <w:rsid w:val="4CB6767E"/>
    <w:rsid w:val="4CC82987"/>
    <w:rsid w:val="4CCD592D"/>
    <w:rsid w:val="4CE96303"/>
    <w:rsid w:val="4CF82CB6"/>
    <w:rsid w:val="4CF93156"/>
    <w:rsid w:val="4D0C4C18"/>
    <w:rsid w:val="4D1803AD"/>
    <w:rsid w:val="4D1C7061"/>
    <w:rsid w:val="4D1E0E1A"/>
    <w:rsid w:val="4D2665DF"/>
    <w:rsid w:val="4D386324"/>
    <w:rsid w:val="4D391016"/>
    <w:rsid w:val="4D4F02E2"/>
    <w:rsid w:val="4D545F0E"/>
    <w:rsid w:val="4D546BAC"/>
    <w:rsid w:val="4D583170"/>
    <w:rsid w:val="4D5A57CA"/>
    <w:rsid w:val="4D611881"/>
    <w:rsid w:val="4D69470F"/>
    <w:rsid w:val="4D712C8D"/>
    <w:rsid w:val="4D723647"/>
    <w:rsid w:val="4D7814A6"/>
    <w:rsid w:val="4D781EE9"/>
    <w:rsid w:val="4D7B0E17"/>
    <w:rsid w:val="4DA84737"/>
    <w:rsid w:val="4DAE1980"/>
    <w:rsid w:val="4DB56AAF"/>
    <w:rsid w:val="4DC24A08"/>
    <w:rsid w:val="4DD637A3"/>
    <w:rsid w:val="4DF80A94"/>
    <w:rsid w:val="4DF8195E"/>
    <w:rsid w:val="4DFB61FC"/>
    <w:rsid w:val="4E1F677D"/>
    <w:rsid w:val="4E2415BF"/>
    <w:rsid w:val="4E3F0796"/>
    <w:rsid w:val="4E492A85"/>
    <w:rsid w:val="4E52248E"/>
    <w:rsid w:val="4E5917D0"/>
    <w:rsid w:val="4E5D0CFD"/>
    <w:rsid w:val="4E5D2E6A"/>
    <w:rsid w:val="4E706599"/>
    <w:rsid w:val="4E781049"/>
    <w:rsid w:val="4E7D7EDD"/>
    <w:rsid w:val="4E9C4CC6"/>
    <w:rsid w:val="4E9D3A7F"/>
    <w:rsid w:val="4EA314D5"/>
    <w:rsid w:val="4ED2026A"/>
    <w:rsid w:val="4EDE7DE7"/>
    <w:rsid w:val="4EE839B3"/>
    <w:rsid w:val="4EEF137C"/>
    <w:rsid w:val="4EFF6813"/>
    <w:rsid w:val="4F0C7917"/>
    <w:rsid w:val="4F0D33E0"/>
    <w:rsid w:val="4F1C7BC9"/>
    <w:rsid w:val="4F252466"/>
    <w:rsid w:val="4F2A68EE"/>
    <w:rsid w:val="4F2F21BE"/>
    <w:rsid w:val="4F3124AF"/>
    <w:rsid w:val="4F4D4D74"/>
    <w:rsid w:val="4F5E1089"/>
    <w:rsid w:val="4F7714CE"/>
    <w:rsid w:val="4F7A7849"/>
    <w:rsid w:val="4F7B58F8"/>
    <w:rsid w:val="4F8B3490"/>
    <w:rsid w:val="4F8C05B3"/>
    <w:rsid w:val="4F9E0E2B"/>
    <w:rsid w:val="4FA252B3"/>
    <w:rsid w:val="4FB42FCF"/>
    <w:rsid w:val="4FB8497E"/>
    <w:rsid w:val="4FBA4DF6"/>
    <w:rsid w:val="4FD81843"/>
    <w:rsid w:val="4FDA66A3"/>
    <w:rsid w:val="4FE14544"/>
    <w:rsid w:val="4FF108B5"/>
    <w:rsid w:val="4FFA6BD7"/>
    <w:rsid w:val="500D481B"/>
    <w:rsid w:val="501058E7"/>
    <w:rsid w:val="50126403"/>
    <w:rsid w:val="501E3A49"/>
    <w:rsid w:val="503735A8"/>
    <w:rsid w:val="504D574C"/>
    <w:rsid w:val="50551F5E"/>
    <w:rsid w:val="505B6B94"/>
    <w:rsid w:val="507A2D98"/>
    <w:rsid w:val="508B64AF"/>
    <w:rsid w:val="509F2F1F"/>
    <w:rsid w:val="50AC1D83"/>
    <w:rsid w:val="50B63907"/>
    <w:rsid w:val="50BA1738"/>
    <w:rsid w:val="50BB0283"/>
    <w:rsid w:val="50C73106"/>
    <w:rsid w:val="50DA7BBA"/>
    <w:rsid w:val="50F129D7"/>
    <w:rsid w:val="50F86A9A"/>
    <w:rsid w:val="50FA19A4"/>
    <w:rsid w:val="50FF2FF1"/>
    <w:rsid w:val="51021B9A"/>
    <w:rsid w:val="51093252"/>
    <w:rsid w:val="51123244"/>
    <w:rsid w:val="511839AC"/>
    <w:rsid w:val="512772CC"/>
    <w:rsid w:val="513769CE"/>
    <w:rsid w:val="51391B6F"/>
    <w:rsid w:val="514E5C3F"/>
    <w:rsid w:val="51524FFA"/>
    <w:rsid w:val="51575BFE"/>
    <w:rsid w:val="515A6B83"/>
    <w:rsid w:val="518C76A6"/>
    <w:rsid w:val="519677F4"/>
    <w:rsid w:val="51B01E7C"/>
    <w:rsid w:val="51C944D1"/>
    <w:rsid w:val="51D41D51"/>
    <w:rsid w:val="51D677D1"/>
    <w:rsid w:val="51F614E0"/>
    <w:rsid w:val="51FC7A11"/>
    <w:rsid w:val="52044C2F"/>
    <w:rsid w:val="522523FB"/>
    <w:rsid w:val="523A7A0F"/>
    <w:rsid w:val="524268F0"/>
    <w:rsid w:val="5243649F"/>
    <w:rsid w:val="52443688"/>
    <w:rsid w:val="52724FD4"/>
    <w:rsid w:val="52755231"/>
    <w:rsid w:val="5280391D"/>
    <w:rsid w:val="528B6C58"/>
    <w:rsid w:val="528C5425"/>
    <w:rsid w:val="5299738F"/>
    <w:rsid w:val="52BA055E"/>
    <w:rsid w:val="52BD1EC3"/>
    <w:rsid w:val="52CD524F"/>
    <w:rsid w:val="52E65C01"/>
    <w:rsid w:val="52F23421"/>
    <w:rsid w:val="52F37A44"/>
    <w:rsid w:val="52FA3B5D"/>
    <w:rsid w:val="53064C34"/>
    <w:rsid w:val="530A724B"/>
    <w:rsid w:val="531133AF"/>
    <w:rsid w:val="53121757"/>
    <w:rsid w:val="53122C69"/>
    <w:rsid w:val="531C0C1A"/>
    <w:rsid w:val="53404F73"/>
    <w:rsid w:val="53415E6E"/>
    <w:rsid w:val="53462EAB"/>
    <w:rsid w:val="535C64B3"/>
    <w:rsid w:val="536A7BE8"/>
    <w:rsid w:val="536B0FDC"/>
    <w:rsid w:val="53710FEE"/>
    <w:rsid w:val="537330F3"/>
    <w:rsid w:val="537364AA"/>
    <w:rsid w:val="537F2B5E"/>
    <w:rsid w:val="539D1A90"/>
    <w:rsid w:val="53A04F30"/>
    <w:rsid w:val="53A87CF9"/>
    <w:rsid w:val="53AE4366"/>
    <w:rsid w:val="53B434DF"/>
    <w:rsid w:val="53CE5CCC"/>
    <w:rsid w:val="53CE63B5"/>
    <w:rsid w:val="53D0460C"/>
    <w:rsid w:val="53D06032"/>
    <w:rsid w:val="53D166C6"/>
    <w:rsid w:val="53D606BC"/>
    <w:rsid w:val="53F749EA"/>
    <w:rsid w:val="54117BEA"/>
    <w:rsid w:val="541C1C0A"/>
    <w:rsid w:val="541D5637"/>
    <w:rsid w:val="54325F5D"/>
    <w:rsid w:val="545A4F71"/>
    <w:rsid w:val="545E3D46"/>
    <w:rsid w:val="5463522A"/>
    <w:rsid w:val="546A35D2"/>
    <w:rsid w:val="54703A7A"/>
    <w:rsid w:val="5478121F"/>
    <w:rsid w:val="54786129"/>
    <w:rsid w:val="547D5A8E"/>
    <w:rsid w:val="548C5A4D"/>
    <w:rsid w:val="549D35C9"/>
    <w:rsid w:val="54AF027F"/>
    <w:rsid w:val="54B15980"/>
    <w:rsid w:val="54E52957"/>
    <w:rsid w:val="54EE44AA"/>
    <w:rsid w:val="5501635D"/>
    <w:rsid w:val="55060A08"/>
    <w:rsid w:val="55363EBC"/>
    <w:rsid w:val="55413F6A"/>
    <w:rsid w:val="55510085"/>
    <w:rsid w:val="55562BB8"/>
    <w:rsid w:val="55697EE6"/>
    <w:rsid w:val="5584155C"/>
    <w:rsid w:val="558707DB"/>
    <w:rsid w:val="55897AC5"/>
    <w:rsid w:val="559304F1"/>
    <w:rsid w:val="559E07AF"/>
    <w:rsid w:val="55A70FE3"/>
    <w:rsid w:val="55A95F18"/>
    <w:rsid w:val="55B144D0"/>
    <w:rsid w:val="55BE18B7"/>
    <w:rsid w:val="55C65BD8"/>
    <w:rsid w:val="55CF0356"/>
    <w:rsid w:val="55DC546E"/>
    <w:rsid w:val="55DF1D00"/>
    <w:rsid w:val="55E67AB2"/>
    <w:rsid w:val="55EB52E7"/>
    <w:rsid w:val="55F850F3"/>
    <w:rsid w:val="55FE0FDB"/>
    <w:rsid w:val="56112348"/>
    <w:rsid w:val="561A1EEF"/>
    <w:rsid w:val="56206E46"/>
    <w:rsid w:val="562543F0"/>
    <w:rsid w:val="56410981"/>
    <w:rsid w:val="564C5F02"/>
    <w:rsid w:val="56594A37"/>
    <w:rsid w:val="566A2B0B"/>
    <w:rsid w:val="566D3DEB"/>
    <w:rsid w:val="567322C2"/>
    <w:rsid w:val="567C783F"/>
    <w:rsid w:val="56844359"/>
    <w:rsid w:val="56EC1A28"/>
    <w:rsid w:val="56FD1E42"/>
    <w:rsid w:val="570E7B64"/>
    <w:rsid w:val="57101FE7"/>
    <w:rsid w:val="572A41C6"/>
    <w:rsid w:val="572C25B9"/>
    <w:rsid w:val="572E1BB1"/>
    <w:rsid w:val="57376624"/>
    <w:rsid w:val="57406003"/>
    <w:rsid w:val="574951C2"/>
    <w:rsid w:val="57601B83"/>
    <w:rsid w:val="57646D20"/>
    <w:rsid w:val="57661BB3"/>
    <w:rsid w:val="578135A0"/>
    <w:rsid w:val="57B120CF"/>
    <w:rsid w:val="57C07570"/>
    <w:rsid w:val="57C22030"/>
    <w:rsid w:val="57C85F13"/>
    <w:rsid w:val="57CB54B9"/>
    <w:rsid w:val="57D7754A"/>
    <w:rsid w:val="5806606B"/>
    <w:rsid w:val="58101A82"/>
    <w:rsid w:val="58155F0C"/>
    <w:rsid w:val="581B4698"/>
    <w:rsid w:val="58235D23"/>
    <w:rsid w:val="582E78B5"/>
    <w:rsid w:val="58330AE2"/>
    <w:rsid w:val="58375528"/>
    <w:rsid w:val="58620D0F"/>
    <w:rsid w:val="58717625"/>
    <w:rsid w:val="587C3D42"/>
    <w:rsid w:val="588A274D"/>
    <w:rsid w:val="58995989"/>
    <w:rsid w:val="589B5E78"/>
    <w:rsid w:val="58A24380"/>
    <w:rsid w:val="58B331B9"/>
    <w:rsid w:val="58BC4D06"/>
    <w:rsid w:val="58C52932"/>
    <w:rsid w:val="58C65E95"/>
    <w:rsid w:val="58CE10D0"/>
    <w:rsid w:val="58EB3742"/>
    <w:rsid w:val="58EF3994"/>
    <w:rsid w:val="58F17629"/>
    <w:rsid w:val="58F57F2C"/>
    <w:rsid w:val="58FF18EE"/>
    <w:rsid w:val="5902764F"/>
    <w:rsid w:val="59220C7D"/>
    <w:rsid w:val="592A4855"/>
    <w:rsid w:val="59407810"/>
    <w:rsid w:val="59480D69"/>
    <w:rsid w:val="594E737E"/>
    <w:rsid w:val="594F4A95"/>
    <w:rsid w:val="59551EF7"/>
    <w:rsid w:val="596A245A"/>
    <w:rsid w:val="596B2781"/>
    <w:rsid w:val="59790980"/>
    <w:rsid w:val="59821CE1"/>
    <w:rsid w:val="59842682"/>
    <w:rsid w:val="598956AB"/>
    <w:rsid w:val="59964FE0"/>
    <w:rsid w:val="59A93268"/>
    <w:rsid w:val="59AC2E6E"/>
    <w:rsid w:val="59B021FF"/>
    <w:rsid w:val="59C358C0"/>
    <w:rsid w:val="59CB097D"/>
    <w:rsid w:val="59E52814"/>
    <w:rsid w:val="59FC2059"/>
    <w:rsid w:val="59FE3A49"/>
    <w:rsid w:val="5A291992"/>
    <w:rsid w:val="5A35600C"/>
    <w:rsid w:val="5A356869"/>
    <w:rsid w:val="5A3D43FE"/>
    <w:rsid w:val="5A4056A2"/>
    <w:rsid w:val="5A64314A"/>
    <w:rsid w:val="5A6953E6"/>
    <w:rsid w:val="5A6A60C6"/>
    <w:rsid w:val="5A7A2F5C"/>
    <w:rsid w:val="5A7E723F"/>
    <w:rsid w:val="5A934ED5"/>
    <w:rsid w:val="5A982045"/>
    <w:rsid w:val="5AA41B43"/>
    <w:rsid w:val="5AAC66B5"/>
    <w:rsid w:val="5AB40028"/>
    <w:rsid w:val="5AB47BDF"/>
    <w:rsid w:val="5AD50114"/>
    <w:rsid w:val="5AD56CF7"/>
    <w:rsid w:val="5AD73617"/>
    <w:rsid w:val="5ADB7A9F"/>
    <w:rsid w:val="5ADD5069"/>
    <w:rsid w:val="5AF83B0A"/>
    <w:rsid w:val="5AFA322C"/>
    <w:rsid w:val="5B44071E"/>
    <w:rsid w:val="5B504521"/>
    <w:rsid w:val="5B5A4B3C"/>
    <w:rsid w:val="5B75506C"/>
    <w:rsid w:val="5B765E19"/>
    <w:rsid w:val="5B7F05AD"/>
    <w:rsid w:val="5BA800EC"/>
    <w:rsid w:val="5BAE6C00"/>
    <w:rsid w:val="5BB61C03"/>
    <w:rsid w:val="5BB95E08"/>
    <w:rsid w:val="5BCB3FA6"/>
    <w:rsid w:val="5BCF426A"/>
    <w:rsid w:val="5BCF5DAD"/>
    <w:rsid w:val="5BDD5B67"/>
    <w:rsid w:val="5BED0C9E"/>
    <w:rsid w:val="5C0468F6"/>
    <w:rsid w:val="5C1963DB"/>
    <w:rsid w:val="5C1A7126"/>
    <w:rsid w:val="5C2B06C5"/>
    <w:rsid w:val="5C6B7EE1"/>
    <w:rsid w:val="5C781102"/>
    <w:rsid w:val="5C781804"/>
    <w:rsid w:val="5C7D13C9"/>
    <w:rsid w:val="5C80018A"/>
    <w:rsid w:val="5C8C3F5B"/>
    <w:rsid w:val="5C904CB9"/>
    <w:rsid w:val="5CA83E3B"/>
    <w:rsid w:val="5CC475BF"/>
    <w:rsid w:val="5CD22236"/>
    <w:rsid w:val="5CD60CA3"/>
    <w:rsid w:val="5CE73EF5"/>
    <w:rsid w:val="5CF01D44"/>
    <w:rsid w:val="5CFC2F9C"/>
    <w:rsid w:val="5D074B33"/>
    <w:rsid w:val="5D31615A"/>
    <w:rsid w:val="5D3D3571"/>
    <w:rsid w:val="5D437F7D"/>
    <w:rsid w:val="5D4E1209"/>
    <w:rsid w:val="5D605503"/>
    <w:rsid w:val="5D6849ED"/>
    <w:rsid w:val="5D6B2D2B"/>
    <w:rsid w:val="5D6C5ADF"/>
    <w:rsid w:val="5D6D7849"/>
    <w:rsid w:val="5D7B4446"/>
    <w:rsid w:val="5D7D3FCC"/>
    <w:rsid w:val="5D7D43C1"/>
    <w:rsid w:val="5D7F7CF2"/>
    <w:rsid w:val="5D922BB9"/>
    <w:rsid w:val="5D924A61"/>
    <w:rsid w:val="5D926D13"/>
    <w:rsid w:val="5DA872AE"/>
    <w:rsid w:val="5DAB1E3B"/>
    <w:rsid w:val="5DB062C3"/>
    <w:rsid w:val="5DB9334F"/>
    <w:rsid w:val="5DC9544C"/>
    <w:rsid w:val="5DD86E56"/>
    <w:rsid w:val="5DF43268"/>
    <w:rsid w:val="5E0A77C1"/>
    <w:rsid w:val="5E0B315A"/>
    <w:rsid w:val="5E283E25"/>
    <w:rsid w:val="5E340A9B"/>
    <w:rsid w:val="5E4654A8"/>
    <w:rsid w:val="5E4951BD"/>
    <w:rsid w:val="5E4A6781"/>
    <w:rsid w:val="5E4E1644"/>
    <w:rsid w:val="5E504EAF"/>
    <w:rsid w:val="5E515E4C"/>
    <w:rsid w:val="5E5D2000"/>
    <w:rsid w:val="5E8B3525"/>
    <w:rsid w:val="5E9A1DAC"/>
    <w:rsid w:val="5EA809F3"/>
    <w:rsid w:val="5EBD3E6D"/>
    <w:rsid w:val="5EC25C12"/>
    <w:rsid w:val="5EEA7FFE"/>
    <w:rsid w:val="5EF665DA"/>
    <w:rsid w:val="5F04726D"/>
    <w:rsid w:val="5F081D78"/>
    <w:rsid w:val="5F0D2E5D"/>
    <w:rsid w:val="5F122963"/>
    <w:rsid w:val="5F2B1033"/>
    <w:rsid w:val="5F32513A"/>
    <w:rsid w:val="5F4315ED"/>
    <w:rsid w:val="5F632EDA"/>
    <w:rsid w:val="5F6D57A1"/>
    <w:rsid w:val="5F702B80"/>
    <w:rsid w:val="5F897D41"/>
    <w:rsid w:val="5F8F0905"/>
    <w:rsid w:val="5F9B404F"/>
    <w:rsid w:val="5FA171DD"/>
    <w:rsid w:val="5FA754D1"/>
    <w:rsid w:val="5FB16619"/>
    <w:rsid w:val="5FC00914"/>
    <w:rsid w:val="5FD4085D"/>
    <w:rsid w:val="5FDC55D3"/>
    <w:rsid w:val="5FDE68D8"/>
    <w:rsid w:val="5FEA46E0"/>
    <w:rsid w:val="5FED7E27"/>
    <w:rsid w:val="5FF13622"/>
    <w:rsid w:val="60074972"/>
    <w:rsid w:val="600C188A"/>
    <w:rsid w:val="601766B2"/>
    <w:rsid w:val="601B50B8"/>
    <w:rsid w:val="60235D47"/>
    <w:rsid w:val="604D240F"/>
    <w:rsid w:val="605E46B4"/>
    <w:rsid w:val="605F012B"/>
    <w:rsid w:val="60725AC7"/>
    <w:rsid w:val="60727D96"/>
    <w:rsid w:val="60730FE8"/>
    <w:rsid w:val="607E34E8"/>
    <w:rsid w:val="608A7377"/>
    <w:rsid w:val="608C6561"/>
    <w:rsid w:val="608F19AC"/>
    <w:rsid w:val="609A356B"/>
    <w:rsid w:val="609C1552"/>
    <w:rsid w:val="609D0493"/>
    <w:rsid w:val="60BD26C3"/>
    <w:rsid w:val="60D07165"/>
    <w:rsid w:val="60E24E81"/>
    <w:rsid w:val="60E4455C"/>
    <w:rsid w:val="60E750C3"/>
    <w:rsid w:val="60EA59BC"/>
    <w:rsid w:val="60EA7D0F"/>
    <w:rsid w:val="60EB0C20"/>
    <w:rsid w:val="60F01D19"/>
    <w:rsid w:val="610466BA"/>
    <w:rsid w:val="611A1EE9"/>
    <w:rsid w:val="61253D5E"/>
    <w:rsid w:val="61277B74"/>
    <w:rsid w:val="61457288"/>
    <w:rsid w:val="61497D28"/>
    <w:rsid w:val="614E3483"/>
    <w:rsid w:val="614F54B5"/>
    <w:rsid w:val="615C7154"/>
    <w:rsid w:val="615E224C"/>
    <w:rsid w:val="617B598C"/>
    <w:rsid w:val="61871F33"/>
    <w:rsid w:val="6197243B"/>
    <w:rsid w:val="619D0329"/>
    <w:rsid w:val="61AC03F1"/>
    <w:rsid w:val="61B24073"/>
    <w:rsid w:val="61B7105C"/>
    <w:rsid w:val="61C06096"/>
    <w:rsid w:val="61C11BBA"/>
    <w:rsid w:val="61CF1286"/>
    <w:rsid w:val="61D233B8"/>
    <w:rsid w:val="61D323EF"/>
    <w:rsid w:val="61EA4F25"/>
    <w:rsid w:val="620D4A6E"/>
    <w:rsid w:val="621B5E82"/>
    <w:rsid w:val="623029E0"/>
    <w:rsid w:val="62400FCB"/>
    <w:rsid w:val="624207DE"/>
    <w:rsid w:val="624B1296"/>
    <w:rsid w:val="6253185F"/>
    <w:rsid w:val="625D7BF0"/>
    <w:rsid w:val="626045C3"/>
    <w:rsid w:val="62654FFD"/>
    <w:rsid w:val="6293546A"/>
    <w:rsid w:val="629B5BFC"/>
    <w:rsid w:val="62AC31F3"/>
    <w:rsid w:val="62AF4177"/>
    <w:rsid w:val="62B53CA3"/>
    <w:rsid w:val="62B94A87"/>
    <w:rsid w:val="62BA2508"/>
    <w:rsid w:val="62C00215"/>
    <w:rsid w:val="62C3040E"/>
    <w:rsid w:val="62CC5CA6"/>
    <w:rsid w:val="62EA49F7"/>
    <w:rsid w:val="62F71D2C"/>
    <w:rsid w:val="63037D72"/>
    <w:rsid w:val="63046CDF"/>
    <w:rsid w:val="632E4428"/>
    <w:rsid w:val="633006D8"/>
    <w:rsid w:val="63494F58"/>
    <w:rsid w:val="634B0772"/>
    <w:rsid w:val="634B52F6"/>
    <w:rsid w:val="634E13D8"/>
    <w:rsid w:val="63501BB7"/>
    <w:rsid w:val="63577E08"/>
    <w:rsid w:val="635D7793"/>
    <w:rsid w:val="636F54AF"/>
    <w:rsid w:val="637F0FCD"/>
    <w:rsid w:val="639343EA"/>
    <w:rsid w:val="63B508E9"/>
    <w:rsid w:val="63BC0D27"/>
    <w:rsid w:val="63C22B24"/>
    <w:rsid w:val="63CA1BDC"/>
    <w:rsid w:val="63CA2332"/>
    <w:rsid w:val="63CC297C"/>
    <w:rsid w:val="63CE0D4C"/>
    <w:rsid w:val="63D563B7"/>
    <w:rsid w:val="63E97377"/>
    <w:rsid w:val="6410164C"/>
    <w:rsid w:val="64194BE3"/>
    <w:rsid w:val="641A5754"/>
    <w:rsid w:val="642052D3"/>
    <w:rsid w:val="642338A6"/>
    <w:rsid w:val="643B38FE"/>
    <w:rsid w:val="6482150B"/>
    <w:rsid w:val="649B4C1C"/>
    <w:rsid w:val="649D2344"/>
    <w:rsid w:val="64AF57A4"/>
    <w:rsid w:val="64B25983"/>
    <w:rsid w:val="64BA1C4E"/>
    <w:rsid w:val="64C66E25"/>
    <w:rsid w:val="64C70F64"/>
    <w:rsid w:val="64CB72CE"/>
    <w:rsid w:val="64DE6308"/>
    <w:rsid w:val="64ED35C9"/>
    <w:rsid w:val="64FF49B6"/>
    <w:rsid w:val="651F2C77"/>
    <w:rsid w:val="65393821"/>
    <w:rsid w:val="653F1EA7"/>
    <w:rsid w:val="65493805"/>
    <w:rsid w:val="655F282C"/>
    <w:rsid w:val="656D07F8"/>
    <w:rsid w:val="656E690F"/>
    <w:rsid w:val="656F3CFB"/>
    <w:rsid w:val="65795F18"/>
    <w:rsid w:val="657E6BAB"/>
    <w:rsid w:val="65954C64"/>
    <w:rsid w:val="65A705D2"/>
    <w:rsid w:val="65A93AD5"/>
    <w:rsid w:val="65C603BF"/>
    <w:rsid w:val="65CC7CD1"/>
    <w:rsid w:val="65CD1055"/>
    <w:rsid w:val="65D2271B"/>
    <w:rsid w:val="65D66F23"/>
    <w:rsid w:val="65E41C3F"/>
    <w:rsid w:val="65F0554E"/>
    <w:rsid w:val="65F10296"/>
    <w:rsid w:val="65F20749"/>
    <w:rsid w:val="65F535F4"/>
    <w:rsid w:val="65F87983"/>
    <w:rsid w:val="66003001"/>
    <w:rsid w:val="660A60F8"/>
    <w:rsid w:val="66192E8F"/>
    <w:rsid w:val="66216746"/>
    <w:rsid w:val="662617AF"/>
    <w:rsid w:val="662F4232"/>
    <w:rsid w:val="663D3824"/>
    <w:rsid w:val="66433CD3"/>
    <w:rsid w:val="6650615C"/>
    <w:rsid w:val="66551828"/>
    <w:rsid w:val="66650132"/>
    <w:rsid w:val="66746EB1"/>
    <w:rsid w:val="66865A41"/>
    <w:rsid w:val="668A1EC9"/>
    <w:rsid w:val="669327C5"/>
    <w:rsid w:val="66BC5F1C"/>
    <w:rsid w:val="66C27468"/>
    <w:rsid w:val="66CD0452"/>
    <w:rsid w:val="66EE0D75"/>
    <w:rsid w:val="66F36906"/>
    <w:rsid w:val="670840D1"/>
    <w:rsid w:val="670B2F4E"/>
    <w:rsid w:val="6717022D"/>
    <w:rsid w:val="67236BC5"/>
    <w:rsid w:val="6736485A"/>
    <w:rsid w:val="673E12FF"/>
    <w:rsid w:val="674E7400"/>
    <w:rsid w:val="675C04ED"/>
    <w:rsid w:val="67604EAE"/>
    <w:rsid w:val="676818B7"/>
    <w:rsid w:val="676C02BE"/>
    <w:rsid w:val="676E7F3D"/>
    <w:rsid w:val="67706CC4"/>
    <w:rsid w:val="67727C2D"/>
    <w:rsid w:val="677D797F"/>
    <w:rsid w:val="677E7BA6"/>
    <w:rsid w:val="678C2D71"/>
    <w:rsid w:val="678E6274"/>
    <w:rsid w:val="67911522"/>
    <w:rsid w:val="67A22880"/>
    <w:rsid w:val="67AB7068"/>
    <w:rsid w:val="67B44740"/>
    <w:rsid w:val="67B823AC"/>
    <w:rsid w:val="67BD396D"/>
    <w:rsid w:val="67D50BE7"/>
    <w:rsid w:val="67F962C1"/>
    <w:rsid w:val="680358AA"/>
    <w:rsid w:val="680A6514"/>
    <w:rsid w:val="681306CB"/>
    <w:rsid w:val="682F7FFB"/>
    <w:rsid w:val="6837536D"/>
    <w:rsid w:val="68376729"/>
    <w:rsid w:val="683D08DC"/>
    <w:rsid w:val="68546064"/>
    <w:rsid w:val="685471D0"/>
    <w:rsid w:val="68596EBB"/>
    <w:rsid w:val="685D5648"/>
    <w:rsid w:val="68616545"/>
    <w:rsid w:val="68630E8D"/>
    <w:rsid w:val="686A44B5"/>
    <w:rsid w:val="687F3E33"/>
    <w:rsid w:val="68837A86"/>
    <w:rsid w:val="689A2A1B"/>
    <w:rsid w:val="689C500E"/>
    <w:rsid w:val="68AD5DE4"/>
    <w:rsid w:val="68B43A01"/>
    <w:rsid w:val="68B52E22"/>
    <w:rsid w:val="68B72FF4"/>
    <w:rsid w:val="68C312B7"/>
    <w:rsid w:val="68CA2F78"/>
    <w:rsid w:val="68DF616E"/>
    <w:rsid w:val="68F10CBA"/>
    <w:rsid w:val="68FF2C52"/>
    <w:rsid w:val="691812D9"/>
    <w:rsid w:val="6918474E"/>
    <w:rsid w:val="69200C09"/>
    <w:rsid w:val="69235280"/>
    <w:rsid w:val="6927133C"/>
    <w:rsid w:val="6941313E"/>
    <w:rsid w:val="694C2793"/>
    <w:rsid w:val="695D58BA"/>
    <w:rsid w:val="69642EDF"/>
    <w:rsid w:val="69692B8C"/>
    <w:rsid w:val="696B7D83"/>
    <w:rsid w:val="697856F3"/>
    <w:rsid w:val="698450AA"/>
    <w:rsid w:val="69A4588C"/>
    <w:rsid w:val="69B226F6"/>
    <w:rsid w:val="69B3634D"/>
    <w:rsid w:val="69C916A5"/>
    <w:rsid w:val="69CF4224"/>
    <w:rsid w:val="69D07728"/>
    <w:rsid w:val="69D147A3"/>
    <w:rsid w:val="69DF33FB"/>
    <w:rsid w:val="69E441CA"/>
    <w:rsid w:val="69FD5CAC"/>
    <w:rsid w:val="6A0F720C"/>
    <w:rsid w:val="6A1E2C9D"/>
    <w:rsid w:val="6A2417C4"/>
    <w:rsid w:val="6A3A7157"/>
    <w:rsid w:val="6A3D5909"/>
    <w:rsid w:val="6A613937"/>
    <w:rsid w:val="6A6733B0"/>
    <w:rsid w:val="6A773A42"/>
    <w:rsid w:val="6A7946BD"/>
    <w:rsid w:val="6A850771"/>
    <w:rsid w:val="6A9C3978"/>
    <w:rsid w:val="6AA77F66"/>
    <w:rsid w:val="6AAE3893"/>
    <w:rsid w:val="6AB038E6"/>
    <w:rsid w:val="6AC6488B"/>
    <w:rsid w:val="6ACE38DF"/>
    <w:rsid w:val="6ACF5B7F"/>
    <w:rsid w:val="6AE24FE6"/>
    <w:rsid w:val="6AE43D6D"/>
    <w:rsid w:val="6B1A33D0"/>
    <w:rsid w:val="6B1D3905"/>
    <w:rsid w:val="6B28575B"/>
    <w:rsid w:val="6B7E5BDC"/>
    <w:rsid w:val="6B8463A4"/>
    <w:rsid w:val="6B862C3A"/>
    <w:rsid w:val="6B8743A2"/>
    <w:rsid w:val="6B8D0D02"/>
    <w:rsid w:val="6B9B01E2"/>
    <w:rsid w:val="6BA03450"/>
    <w:rsid w:val="6BA11E35"/>
    <w:rsid w:val="6BB01140"/>
    <w:rsid w:val="6BBC4074"/>
    <w:rsid w:val="6BBC4745"/>
    <w:rsid w:val="6BBF6F53"/>
    <w:rsid w:val="6BC27ED8"/>
    <w:rsid w:val="6BCC6269"/>
    <w:rsid w:val="6BEA428D"/>
    <w:rsid w:val="6BED633E"/>
    <w:rsid w:val="6BFE44B9"/>
    <w:rsid w:val="6C0618C6"/>
    <w:rsid w:val="6C206550"/>
    <w:rsid w:val="6C433440"/>
    <w:rsid w:val="6C434FAE"/>
    <w:rsid w:val="6C447806"/>
    <w:rsid w:val="6C620A99"/>
    <w:rsid w:val="6C6509E5"/>
    <w:rsid w:val="6C655537"/>
    <w:rsid w:val="6C6B0957"/>
    <w:rsid w:val="6C6E1573"/>
    <w:rsid w:val="6C7100C8"/>
    <w:rsid w:val="6C7D5DDF"/>
    <w:rsid w:val="6C817B3B"/>
    <w:rsid w:val="6C867EA1"/>
    <w:rsid w:val="6C8A75B9"/>
    <w:rsid w:val="6CC61D04"/>
    <w:rsid w:val="6CEB099B"/>
    <w:rsid w:val="6D0801EF"/>
    <w:rsid w:val="6D0A6F75"/>
    <w:rsid w:val="6D0B1173"/>
    <w:rsid w:val="6D247B1F"/>
    <w:rsid w:val="6D3202AA"/>
    <w:rsid w:val="6D3F6F13"/>
    <w:rsid w:val="6D465ECB"/>
    <w:rsid w:val="6D481D50"/>
    <w:rsid w:val="6D483544"/>
    <w:rsid w:val="6D527DAB"/>
    <w:rsid w:val="6D65638A"/>
    <w:rsid w:val="6D8A2087"/>
    <w:rsid w:val="6D966CFC"/>
    <w:rsid w:val="6D9E3F65"/>
    <w:rsid w:val="6DAA1A4A"/>
    <w:rsid w:val="6DE67BDD"/>
    <w:rsid w:val="6DE852DE"/>
    <w:rsid w:val="6E02415E"/>
    <w:rsid w:val="6E062690"/>
    <w:rsid w:val="6E092B44"/>
    <w:rsid w:val="6E372E5F"/>
    <w:rsid w:val="6E395DA2"/>
    <w:rsid w:val="6E40575C"/>
    <w:rsid w:val="6E432726"/>
    <w:rsid w:val="6E4A407E"/>
    <w:rsid w:val="6E4E2A84"/>
    <w:rsid w:val="6E5B1D9A"/>
    <w:rsid w:val="6E6B266E"/>
    <w:rsid w:val="6E6E0C3F"/>
    <w:rsid w:val="6E7603C5"/>
    <w:rsid w:val="6E7838C8"/>
    <w:rsid w:val="6E7862C4"/>
    <w:rsid w:val="6E8041FE"/>
    <w:rsid w:val="6E854118"/>
    <w:rsid w:val="6E9B4C48"/>
    <w:rsid w:val="6E9C0605"/>
    <w:rsid w:val="6E9F3217"/>
    <w:rsid w:val="6EA16277"/>
    <w:rsid w:val="6EA64798"/>
    <w:rsid w:val="6EA9791B"/>
    <w:rsid w:val="6EAB2E1E"/>
    <w:rsid w:val="6EDB13EF"/>
    <w:rsid w:val="6EE013DA"/>
    <w:rsid w:val="6EF67434"/>
    <w:rsid w:val="6EF80934"/>
    <w:rsid w:val="6EF9099F"/>
    <w:rsid w:val="6F242CF9"/>
    <w:rsid w:val="6F244FFD"/>
    <w:rsid w:val="6F272871"/>
    <w:rsid w:val="6F3552B9"/>
    <w:rsid w:val="6F4F3A25"/>
    <w:rsid w:val="6F6D2EDC"/>
    <w:rsid w:val="6F784C9F"/>
    <w:rsid w:val="6F850583"/>
    <w:rsid w:val="6F8B5296"/>
    <w:rsid w:val="6F9212F3"/>
    <w:rsid w:val="6FA42FFA"/>
    <w:rsid w:val="6FBB1A87"/>
    <w:rsid w:val="6FC97F47"/>
    <w:rsid w:val="6FD2587D"/>
    <w:rsid w:val="6FDA116A"/>
    <w:rsid w:val="6FDD0089"/>
    <w:rsid w:val="6FEA5D29"/>
    <w:rsid w:val="6FF07591"/>
    <w:rsid w:val="7007500E"/>
    <w:rsid w:val="702F681D"/>
    <w:rsid w:val="702F6DEA"/>
    <w:rsid w:val="703561A8"/>
    <w:rsid w:val="70380634"/>
    <w:rsid w:val="70412C87"/>
    <w:rsid w:val="704D7FCB"/>
    <w:rsid w:val="7055691D"/>
    <w:rsid w:val="705B7939"/>
    <w:rsid w:val="70637F71"/>
    <w:rsid w:val="706D4FC0"/>
    <w:rsid w:val="706E27A1"/>
    <w:rsid w:val="70841D21"/>
    <w:rsid w:val="70A873E0"/>
    <w:rsid w:val="70B817F2"/>
    <w:rsid w:val="70D624AE"/>
    <w:rsid w:val="70D93433"/>
    <w:rsid w:val="70E90EF5"/>
    <w:rsid w:val="70F55B25"/>
    <w:rsid w:val="70F77CFF"/>
    <w:rsid w:val="71132881"/>
    <w:rsid w:val="7123071D"/>
    <w:rsid w:val="713A0F51"/>
    <w:rsid w:val="714B6DA1"/>
    <w:rsid w:val="71614610"/>
    <w:rsid w:val="716B07A3"/>
    <w:rsid w:val="71775FF0"/>
    <w:rsid w:val="71876A4E"/>
    <w:rsid w:val="7189487D"/>
    <w:rsid w:val="71894992"/>
    <w:rsid w:val="71A42AD5"/>
    <w:rsid w:val="71AD58FA"/>
    <w:rsid w:val="71B358C9"/>
    <w:rsid w:val="71D41B3B"/>
    <w:rsid w:val="71E64FBD"/>
    <w:rsid w:val="71FB21E8"/>
    <w:rsid w:val="72083B25"/>
    <w:rsid w:val="720B6655"/>
    <w:rsid w:val="720C351F"/>
    <w:rsid w:val="720E43AC"/>
    <w:rsid w:val="72366C8F"/>
    <w:rsid w:val="7238577F"/>
    <w:rsid w:val="72417502"/>
    <w:rsid w:val="72506497"/>
    <w:rsid w:val="72693897"/>
    <w:rsid w:val="72696D7B"/>
    <w:rsid w:val="726B59F8"/>
    <w:rsid w:val="72720455"/>
    <w:rsid w:val="727C214D"/>
    <w:rsid w:val="72885749"/>
    <w:rsid w:val="729355CE"/>
    <w:rsid w:val="729363DD"/>
    <w:rsid w:val="72992822"/>
    <w:rsid w:val="72B33FBD"/>
    <w:rsid w:val="72B83C8F"/>
    <w:rsid w:val="72BA2B75"/>
    <w:rsid w:val="72E36D0B"/>
    <w:rsid w:val="72F16021"/>
    <w:rsid w:val="73015A3B"/>
    <w:rsid w:val="730638F0"/>
    <w:rsid w:val="733B1918"/>
    <w:rsid w:val="733E705F"/>
    <w:rsid w:val="73401623"/>
    <w:rsid w:val="73403821"/>
    <w:rsid w:val="73420143"/>
    <w:rsid w:val="73451C72"/>
    <w:rsid w:val="736D6C6F"/>
    <w:rsid w:val="73823391"/>
    <w:rsid w:val="73970D4A"/>
    <w:rsid w:val="73BC5D5D"/>
    <w:rsid w:val="73BC69EE"/>
    <w:rsid w:val="73CA439E"/>
    <w:rsid w:val="73CB6943"/>
    <w:rsid w:val="73CD0420"/>
    <w:rsid w:val="742A40BC"/>
    <w:rsid w:val="742E519E"/>
    <w:rsid w:val="743A0CFF"/>
    <w:rsid w:val="74475C25"/>
    <w:rsid w:val="744B2AF3"/>
    <w:rsid w:val="744B5680"/>
    <w:rsid w:val="746074FC"/>
    <w:rsid w:val="74707796"/>
    <w:rsid w:val="747102D3"/>
    <w:rsid w:val="74820424"/>
    <w:rsid w:val="748C791C"/>
    <w:rsid w:val="74991A76"/>
    <w:rsid w:val="74BB737E"/>
    <w:rsid w:val="74D9189E"/>
    <w:rsid w:val="74E70D2E"/>
    <w:rsid w:val="750E6019"/>
    <w:rsid w:val="7514180D"/>
    <w:rsid w:val="751759A6"/>
    <w:rsid w:val="75203FDF"/>
    <w:rsid w:val="75275C40"/>
    <w:rsid w:val="75297777"/>
    <w:rsid w:val="753317BB"/>
    <w:rsid w:val="753F45E6"/>
    <w:rsid w:val="755D6BFE"/>
    <w:rsid w:val="75665DA5"/>
    <w:rsid w:val="756E39E4"/>
    <w:rsid w:val="756E43B8"/>
    <w:rsid w:val="758075D4"/>
    <w:rsid w:val="758278A1"/>
    <w:rsid w:val="75900E67"/>
    <w:rsid w:val="759477CF"/>
    <w:rsid w:val="75A073D9"/>
    <w:rsid w:val="75A84A28"/>
    <w:rsid w:val="75BA50BB"/>
    <w:rsid w:val="75C17F3B"/>
    <w:rsid w:val="75C843EF"/>
    <w:rsid w:val="76014918"/>
    <w:rsid w:val="760C2A3B"/>
    <w:rsid w:val="76197E60"/>
    <w:rsid w:val="762010C1"/>
    <w:rsid w:val="762E2C01"/>
    <w:rsid w:val="76397F86"/>
    <w:rsid w:val="76444EFE"/>
    <w:rsid w:val="765504A1"/>
    <w:rsid w:val="765E78E5"/>
    <w:rsid w:val="766E21F3"/>
    <w:rsid w:val="767F11F8"/>
    <w:rsid w:val="76825B52"/>
    <w:rsid w:val="76856AB9"/>
    <w:rsid w:val="768716D4"/>
    <w:rsid w:val="768D7067"/>
    <w:rsid w:val="769437AF"/>
    <w:rsid w:val="76A36431"/>
    <w:rsid w:val="76A55C06"/>
    <w:rsid w:val="76AE0046"/>
    <w:rsid w:val="76AF5AC7"/>
    <w:rsid w:val="76B579D0"/>
    <w:rsid w:val="76BA3E58"/>
    <w:rsid w:val="76C137E3"/>
    <w:rsid w:val="76D433BB"/>
    <w:rsid w:val="76D75CBB"/>
    <w:rsid w:val="76DB2DB3"/>
    <w:rsid w:val="76E063E5"/>
    <w:rsid w:val="76E10E7C"/>
    <w:rsid w:val="76FD3648"/>
    <w:rsid w:val="771357EC"/>
    <w:rsid w:val="771A18F7"/>
    <w:rsid w:val="771C067A"/>
    <w:rsid w:val="77251ED9"/>
    <w:rsid w:val="77263468"/>
    <w:rsid w:val="77393178"/>
    <w:rsid w:val="77524359"/>
    <w:rsid w:val="77553545"/>
    <w:rsid w:val="776148C9"/>
    <w:rsid w:val="777A7E36"/>
    <w:rsid w:val="777F5D73"/>
    <w:rsid w:val="778D6F7C"/>
    <w:rsid w:val="779E593A"/>
    <w:rsid w:val="77A27D64"/>
    <w:rsid w:val="77C1359F"/>
    <w:rsid w:val="77C44FEF"/>
    <w:rsid w:val="77D42542"/>
    <w:rsid w:val="77EB60BD"/>
    <w:rsid w:val="77F75583"/>
    <w:rsid w:val="780B0081"/>
    <w:rsid w:val="78353345"/>
    <w:rsid w:val="783955CE"/>
    <w:rsid w:val="783B5B21"/>
    <w:rsid w:val="784F3EEE"/>
    <w:rsid w:val="78517705"/>
    <w:rsid w:val="78536178"/>
    <w:rsid w:val="785720B9"/>
    <w:rsid w:val="785957AE"/>
    <w:rsid w:val="78646412"/>
    <w:rsid w:val="78660A8B"/>
    <w:rsid w:val="78694A98"/>
    <w:rsid w:val="786C4F7E"/>
    <w:rsid w:val="7875412E"/>
    <w:rsid w:val="78981D38"/>
    <w:rsid w:val="789F4369"/>
    <w:rsid w:val="78AB4608"/>
    <w:rsid w:val="78DC53D6"/>
    <w:rsid w:val="79097DB8"/>
    <w:rsid w:val="791F1447"/>
    <w:rsid w:val="792654D6"/>
    <w:rsid w:val="793245F6"/>
    <w:rsid w:val="79585A26"/>
    <w:rsid w:val="79593AEE"/>
    <w:rsid w:val="79626335"/>
    <w:rsid w:val="796F3549"/>
    <w:rsid w:val="79820DE8"/>
    <w:rsid w:val="798A71AE"/>
    <w:rsid w:val="79972FD3"/>
    <w:rsid w:val="799E1107"/>
    <w:rsid w:val="79C54D55"/>
    <w:rsid w:val="79DC212C"/>
    <w:rsid w:val="79DD5C5F"/>
    <w:rsid w:val="79DD5C7F"/>
    <w:rsid w:val="79E12F75"/>
    <w:rsid w:val="79E603DE"/>
    <w:rsid w:val="79EC4C14"/>
    <w:rsid w:val="79F27BDC"/>
    <w:rsid w:val="79FE0062"/>
    <w:rsid w:val="79FF3C35"/>
    <w:rsid w:val="7A0422BB"/>
    <w:rsid w:val="7A0C1C52"/>
    <w:rsid w:val="7A1A39BC"/>
    <w:rsid w:val="7A241CEE"/>
    <w:rsid w:val="7A277973"/>
    <w:rsid w:val="7A284DF9"/>
    <w:rsid w:val="7A2911C6"/>
    <w:rsid w:val="7A311E86"/>
    <w:rsid w:val="7A330C0C"/>
    <w:rsid w:val="7A435623"/>
    <w:rsid w:val="7A5E473E"/>
    <w:rsid w:val="7A6C67E7"/>
    <w:rsid w:val="7AA20234"/>
    <w:rsid w:val="7AAF3071"/>
    <w:rsid w:val="7ACB6DF5"/>
    <w:rsid w:val="7ACD166B"/>
    <w:rsid w:val="7AE73BD4"/>
    <w:rsid w:val="7B1C5306"/>
    <w:rsid w:val="7B34486A"/>
    <w:rsid w:val="7B394773"/>
    <w:rsid w:val="7B39563D"/>
    <w:rsid w:val="7B395B1E"/>
    <w:rsid w:val="7B5E4843"/>
    <w:rsid w:val="7B7C2584"/>
    <w:rsid w:val="7B7E24D8"/>
    <w:rsid w:val="7B8749B6"/>
    <w:rsid w:val="7B93624A"/>
    <w:rsid w:val="7B9A5BD4"/>
    <w:rsid w:val="7BA14AF2"/>
    <w:rsid w:val="7BAD4BF5"/>
    <w:rsid w:val="7BBB198C"/>
    <w:rsid w:val="7BC909BE"/>
    <w:rsid w:val="7BCA2DD7"/>
    <w:rsid w:val="7BCB13B1"/>
    <w:rsid w:val="7BCD512A"/>
    <w:rsid w:val="7BD31C89"/>
    <w:rsid w:val="7BD67FB8"/>
    <w:rsid w:val="7BE1342B"/>
    <w:rsid w:val="7BE71557"/>
    <w:rsid w:val="7BE86FD9"/>
    <w:rsid w:val="7BF5086D"/>
    <w:rsid w:val="7C05201F"/>
    <w:rsid w:val="7C104734"/>
    <w:rsid w:val="7C1D262D"/>
    <w:rsid w:val="7C2C4136"/>
    <w:rsid w:val="7C3654AC"/>
    <w:rsid w:val="7C3A7CDC"/>
    <w:rsid w:val="7C560CC1"/>
    <w:rsid w:val="7C5D68CB"/>
    <w:rsid w:val="7C5E45DB"/>
    <w:rsid w:val="7C682DAA"/>
    <w:rsid w:val="7C730C3E"/>
    <w:rsid w:val="7C7F5507"/>
    <w:rsid w:val="7C854E58"/>
    <w:rsid w:val="7C857C4E"/>
    <w:rsid w:val="7CA80310"/>
    <w:rsid w:val="7CB15940"/>
    <w:rsid w:val="7CB72B29"/>
    <w:rsid w:val="7CC75342"/>
    <w:rsid w:val="7CCB75CB"/>
    <w:rsid w:val="7CDE07EA"/>
    <w:rsid w:val="7D29419B"/>
    <w:rsid w:val="7D2953E6"/>
    <w:rsid w:val="7D3B5E09"/>
    <w:rsid w:val="7D3D5155"/>
    <w:rsid w:val="7D405B7C"/>
    <w:rsid w:val="7D474996"/>
    <w:rsid w:val="7D4D208A"/>
    <w:rsid w:val="7D4E1A42"/>
    <w:rsid w:val="7D5E19EE"/>
    <w:rsid w:val="7D6B3013"/>
    <w:rsid w:val="7D794B3F"/>
    <w:rsid w:val="7D8B2E36"/>
    <w:rsid w:val="7D8D329E"/>
    <w:rsid w:val="7D9935E0"/>
    <w:rsid w:val="7DA646E4"/>
    <w:rsid w:val="7DA65702"/>
    <w:rsid w:val="7DB24046"/>
    <w:rsid w:val="7DB704CD"/>
    <w:rsid w:val="7DBB1302"/>
    <w:rsid w:val="7DBB271B"/>
    <w:rsid w:val="7DC1685E"/>
    <w:rsid w:val="7DC23A03"/>
    <w:rsid w:val="7DC47711"/>
    <w:rsid w:val="7DDF1692"/>
    <w:rsid w:val="7DE1642F"/>
    <w:rsid w:val="7DE4579C"/>
    <w:rsid w:val="7DFC65B2"/>
    <w:rsid w:val="7E04474F"/>
    <w:rsid w:val="7E057004"/>
    <w:rsid w:val="7E071551"/>
    <w:rsid w:val="7E10632D"/>
    <w:rsid w:val="7E162D51"/>
    <w:rsid w:val="7E17316A"/>
    <w:rsid w:val="7E20467A"/>
    <w:rsid w:val="7E2117BD"/>
    <w:rsid w:val="7E3918DD"/>
    <w:rsid w:val="7E3B0727"/>
    <w:rsid w:val="7E3C60AD"/>
    <w:rsid w:val="7E3F712D"/>
    <w:rsid w:val="7E462C1C"/>
    <w:rsid w:val="7E4F207C"/>
    <w:rsid w:val="7E54225E"/>
    <w:rsid w:val="7E6372C3"/>
    <w:rsid w:val="7E70004F"/>
    <w:rsid w:val="7E83478B"/>
    <w:rsid w:val="7E8A5A7A"/>
    <w:rsid w:val="7E903A34"/>
    <w:rsid w:val="7ECA2F47"/>
    <w:rsid w:val="7ECB47EE"/>
    <w:rsid w:val="7ED92098"/>
    <w:rsid w:val="7EED3DCE"/>
    <w:rsid w:val="7EEE1249"/>
    <w:rsid w:val="7EFE04E6"/>
    <w:rsid w:val="7F303D4B"/>
    <w:rsid w:val="7F4C2CF4"/>
    <w:rsid w:val="7F4D13A6"/>
    <w:rsid w:val="7F5659A9"/>
    <w:rsid w:val="7F587BFA"/>
    <w:rsid w:val="7F5B0B7E"/>
    <w:rsid w:val="7F662243"/>
    <w:rsid w:val="7F6A48CA"/>
    <w:rsid w:val="7F7645FC"/>
    <w:rsid w:val="7F866DDB"/>
    <w:rsid w:val="7F9A67E8"/>
    <w:rsid w:val="7F9D28EC"/>
    <w:rsid w:val="7FA00680"/>
    <w:rsid w:val="7FAD1A6F"/>
    <w:rsid w:val="7FCD563A"/>
    <w:rsid w:val="7FD242B1"/>
    <w:rsid w:val="7FDD7E53"/>
    <w:rsid w:val="7FE42830"/>
    <w:rsid w:val="7FEB5E19"/>
    <w:rsid w:val="7FEF7F7B"/>
    <w:rsid w:val="7FF05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List Paragraph"/>
  </w:latentStyles>
  <w:style w:type="paragraph" w:default="1" w:styleId="1">
    <w:name w:val="Normal"/>
    <w:qFormat/>
    <w:uiPriority w:val="0"/>
    <w:pPr>
      <w:suppressAutoHyphens/>
      <w:spacing w:line="276" w:lineRule="auto"/>
      <w:ind w:left="-1" w:leftChars="-1" w:hanging="1" w:hangingChars="1"/>
      <w:jc w:val="both"/>
      <w:textAlignment w:val="top"/>
      <w:outlineLvl w:val="0"/>
    </w:pPr>
    <w:rPr>
      <w:rFonts w:ascii="Times New Roman" w:hAnsi="Times New Roman" w:eastAsia="Arial" w:cs="Arial"/>
      <w:position w:val="-1"/>
      <w:sz w:val="24"/>
      <w:szCs w:val="22"/>
      <w:lang w:val="pt-BR" w:eastAsia="zh-CN" w:bidi="ar-SA"/>
    </w:rPr>
  </w:style>
  <w:style w:type="paragraph" w:styleId="2">
    <w:name w:val="heading 1"/>
    <w:basedOn w:val="1"/>
    <w:next w:val="1"/>
    <w:link w:val="74"/>
    <w:qFormat/>
    <w:uiPriority w:val="0"/>
    <w:pPr>
      <w:keepNext/>
      <w:keepLines/>
      <w:spacing w:before="480" w:after="120" w:line="240" w:lineRule="auto"/>
      <w:ind w:left="0" w:leftChars="0"/>
      <w:jc w:val="left"/>
    </w:pPr>
    <w:rPr>
      <w:b/>
      <w:szCs w:val="48"/>
    </w:rPr>
  </w:style>
  <w:style w:type="paragraph" w:styleId="3">
    <w:name w:val="heading 2"/>
    <w:basedOn w:val="1"/>
    <w:link w:val="73"/>
    <w:qFormat/>
    <w:uiPriority w:val="0"/>
    <w:pPr>
      <w:keepNext/>
      <w:keepLines/>
      <w:spacing w:before="360" w:after="80" w:line="360" w:lineRule="auto"/>
      <w:jc w:val="left"/>
      <w:outlineLvl w:val="1"/>
    </w:pPr>
    <w:rPr>
      <w:szCs w:val="36"/>
    </w:rPr>
  </w:style>
  <w:style w:type="paragraph" w:styleId="4">
    <w:name w:val="heading 3"/>
    <w:basedOn w:val="1"/>
    <w:qFormat/>
    <w:uiPriority w:val="0"/>
    <w:pPr>
      <w:keepNext/>
      <w:keepLines/>
      <w:spacing w:before="40" w:after="80"/>
      <w:outlineLvl w:val="2"/>
    </w:pPr>
    <w:rPr>
      <w:b/>
      <w:szCs w:val="28"/>
    </w:rPr>
  </w:style>
  <w:style w:type="paragraph" w:styleId="5">
    <w:name w:val="heading 4"/>
    <w:basedOn w:val="1"/>
    <w:next w:val="1"/>
    <w:qFormat/>
    <w:uiPriority w:val="0"/>
    <w:pPr>
      <w:keepNext/>
      <w:keepLines/>
      <w:spacing w:before="240" w:after="40"/>
      <w:outlineLvl w:val="3"/>
    </w:pPr>
    <w:rPr>
      <w:b/>
      <w:szCs w:val="24"/>
    </w:rPr>
  </w:style>
  <w:style w:type="paragraph" w:styleId="6">
    <w:name w:val="heading 5"/>
    <w:basedOn w:val="1"/>
    <w:next w:val="1"/>
    <w:qFormat/>
    <w:uiPriority w:val="0"/>
    <w:pPr>
      <w:keepNext/>
      <w:keepLines/>
      <w:spacing w:before="220" w:after="40"/>
      <w:outlineLvl w:val="4"/>
    </w:pPr>
    <w:rPr>
      <w:b/>
      <w:sz w:val="22"/>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Strong"/>
    <w:basedOn w:val="8"/>
    <w:qFormat/>
    <w:uiPriority w:val="0"/>
    <w:rPr>
      <w:b/>
      <w:bCs/>
    </w:rPr>
  </w:style>
  <w:style w:type="character" w:styleId="11">
    <w:name w:val="annotation reference"/>
    <w:basedOn w:val="8"/>
    <w:qFormat/>
    <w:uiPriority w:val="0"/>
    <w:rPr>
      <w:sz w:val="16"/>
      <w:szCs w:val="16"/>
    </w:rPr>
  </w:style>
  <w:style w:type="character" w:styleId="12">
    <w:name w:val="Emphasis"/>
    <w:basedOn w:val="8"/>
    <w:qFormat/>
    <w:uiPriority w:val="0"/>
    <w:rPr>
      <w:i/>
      <w:iCs/>
    </w:rPr>
  </w:style>
  <w:style w:type="character" w:styleId="13">
    <w:name w:val="Hyperlink"/>
    <w:basedOn w:val="8"/>
    <w:qFormat/>
    <w:uiPriority w:val="0"/>
    <w:rPr>
      <w:color w:val="0000FF"/>
      <w:w w:val="100"/>
      <w:position w:val="-1"/>
      <w:u w:val="single"/>
      <w:vertAlign w:val="baseline"/>
      <w:cs w:val="0"/>
    </w:rPr>
  </w:style>
  <w:style w:type="paragraph" w:styleId="14">
    <w:name w:val="Body Text"/>
    <w:basedOn w:val="1"/>
    <w:qFormat/>
    <w:uiPriority w:val="1"/>
    <w:rPr>
      <w:rFonts w:eastAsia="Times New Roman" w:cs="Times New Roman"/>
      <w:sz w:val="22"/>
      <w:lang w:val="pt-PT" w:eastAsia="en-US"/>
    </w:rPr>
  </w:style>
  <w:style w:type="paragraph" w:styleId="15">
    <w:name w:val="annotation text"/>
    <w:basedOn w:val="1"/>
    <w:link w:val="76"/>
    <w:qFormat/>
    <w:uiPriority w:val="0"/>
    <w:pPr>
      <w:jc w:val="left"/>
    </w:pPr>
  </w:style>
  <w:style w:type="paragraph" w:styleId="16">
    <w:name w:val="Title"/>
    <w:basedOn w:val="1"/>
    <w:next w:val="1"/>
    <w:qFormat/>
    <w:uiPriority w:val="0"/>
    <w:pPr>
      <w:keepNext/>
      <w:keepLines/>
      <w:spacing w:before="480" w:after="120"/>
    </w:pPr>
    <w:rPr>
      <w:b/>
      <w:sz w:val="72"/>
      <w:szCs w:val="72"/>
    </w:rPr>
  </w:style>
  <w:style w:type="paragraph" w:styleId="17">
    <w:name w:val="Normal (Web)"/>
    <w:qFormat/>
    <w:uiPriority w:val="0"/>
    <w:pPr>
      <w:suppressAutoHyphens/>
      <w:spacing w:beforeAutospacing="1" w:afterAutospacing="1" w:line="1" w:lineRule="atLeast"/>
      <w:ind w:left="-1" w:leftChars="-1" w:hanging="1" w:hangingChars="1"/>
      <w:jc w:val="center"/>
      <w:textAlignment w:val="top"/>
      <w:outlineLvl w:val="0"/>
    </w:pPr>
    <w:rPr>
      <w:rFonts w:asciiTheme="minorHAnsi" w:hAnsiTheme="minorHAnsi" w:eastAsiaTheme="minorEastAsia" w:cstheme="minorBidi"/>
      <w:position w:val="-1"/>
      <w:sz w:val="22"/>
      <w:szCs w:val="24"/>
      <w:lang w:val="en-US" w:eastAsia="zh-CN" w:bidi="ar-SA"/>
    </w:rPr>
  </w:style>
  <w:style w:type="paragraph" w:styleId="18">
    <w:name w:val="header"/>
    <w:basedOn w:val="1"/>
    <w:unhideWhenUsed/>
    <w:qFormat/>
    <w:uiPriority w:val="99"/>
    <w:pPr>
      <w:tabs>
        <w:tab w:val="center" w:pos="4680"/>
        <w:tab w:val="right" w:pos="9360"/>
      </w:tabs>
      <w:spacing w:after="0" w:line="240" w:lineRule="auto"/>
    </w:pPr>
  </w:style>
  <w:style w:type="paragraph" w:styleId="19">
    <w:name w:val="annotation subject"/>
    <w:basedOn w:val="15"/>
    <w:next w:val="15"/>
    <w:link w:val="77"/>
    <w:qFormat/>
    <w:uiPriority w:val="0"/>
    <w:pPr>
      <w:spacing w:line="240" w:lineRule="auto"/>
      <w:jc w:val="both"/>
    </w:pPr>
    <w:rPr>
      <w:b/>
      <w:bCs/>
      <w:sz w:val="20"/>
      <w:szCs w:val="20"/>
    </w:rPr>
  </w:style>
  <w:style w:type="paragraph" w:styleId="20">
    <w:name w:val="footer"/>
    <w:basedOn w:val="1"/>
    <w:qFormat/>
    <w:uiPriority w:val="0"/>
    <w:pPr>
      <w:tabs>
        <w:tab w:val="center" w:pos="4252"/>
        <w:tab w:val="right" w:pos="8504"/>
      </w:tabs>
    </w:pPr>
  </w:style>
  <w:style w:type="paragraph" w:styleId="21">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22">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Table Normal11"/>
    <w:qFormat/>
    <w:uiPriority w:val="0"/>
    <w:tblPr>
      <w:tblCellMar>
        <w:top w:w="0" w:type="dxa"/>
        <w:left w:w="0" w:type="dxa"/>
        <w:bottom w:w="0" w:type="dxa"/>
        <w:right w:w="0" w:type="dxa"/>
      </w:tblCellMar>
    </w:tblPr>
  </w:style>
  <w:style w:type="paragraph" w:customStyle="1" w:styleId="24">
    <w:name w:val="Título 11"/>
    <w:basedOn w:val="1"/>
    <w:next w:val="1"/>
    <w:qFormat/>
    <w:uiPriority w:val="0"/>
    <w:pPr>
      <w:keepNext/>
      <w:keepLines/>
      <w:spacing w:before="240" w:after="40"/>
    </w:pPr>
    <w:rPr>
      <w:rFonts w:ascii="Arial" w:hAnsi="Arial"/>
      <w:b/>
      <w:sz w:val="22"/>
    </w:rPr>
  </w:style>
  <w:style w:type="paragraph" w:customStyle="1" w:styleId="25">
    <w:name w:val="Título 21"/>
    <w:basedOn w:val="1"/>
    <w:next w:val="1"/>
    <w:qFormat/>
    <w:uiPriority w:val="0"/>
    <w:pPr>
      <w:keepNext/>
      <w:keepLines/>
      <w:spacing w:before="360" w:after="120"/>
      <w:outlineLvl w:val="1"/>
    </w:pPr>
    <w:rPr>
      <w:rFonts w:ascii="Arial" w:hAnsi="Arial"/>
      <w:sz w:val="32"/>
      <w:szCs w:val="32"/>
    </w:rPr>
  </w:style>
  <w:style w:type="paragraph" w:customStyle="1" w:styleId="26">
    <w:name w:val="Título 31"/>
    <w:basedOn w:val="1"/>
    <w:next w:val="1"/>
    <w:qFormat/>
    <w:uiPriority w:val="0"/>
    <w:pPr>
      <w:keepNext/>
      <w:keepLines/>
      <w:spacing w:before="320" w:after="80"/>
      <w:outlineLvl w:val="2"/>
    </w:pPr>
    <w:rPr>
      <w:rFonts w:ascii="Arial" w:hAnsi="Arial"/>
      <w:color w:val="434343"/>
      <w:sz w:val="28"/>
      <w:szCs w:val="28"/>
    </w:rPr>
  </w:style>
  <w:style w:type="paragraph" w:customStyle="1" w:styleId="27">
    <w:name w:val="Título 41"/>
    <w:basedOn w:val="1"/>
    <w:next w:val="1"/>
    <w:qFormat/>
    <w:uiPriority w:val="0"/>
    <w:pPr>
      <w:keepNext/>
      <w:keepLines/>
      <w:spacing w:before="280" w:after="80"/>
      <w:outlineLvl w:val="3"/>
    </w:pPr>
    <w:rPr>
      <w:rFonts w:ascii="Arial" w:hAnsi="Arial"/>
      <w:color w:val="666666"/>
      <w:szCs w:val="24"/>
    </w:rPr>
  </w:style>
  <w:style w:type="paragraph" w:customStyle="1" w:styleId="28">
    <w:name w:val="Título 51"/>
    <w:basedOn w:val="1"/>
    <w:next w:val="1"/>
    <w:qFormat/>
    <w:uiPriority w:val="0"/>
    <w:pPr>
      <w:keepNext/>
      <w:keepLines/>
      <w:spacing w:before="240" w:after="80"/>
      <w:outlineLvl w:val="4"/>
    </w:pPr>
    <w:rPr>
      <w:rFonts w:ascii="Arial" w:hAnsi="Arial"/>
      <w:color w:val="666666"/>
      <w:sz w:val="22"/>
    </w:rPr>
  </w:style>
  <w:style w:type="paragraph" w:customStyle="1" w:styleId="29">
    <w:name w:val="Título 61"/>
    <w:basedOn w:val="1"/>
    <w:next w:val="1"/>
    <w:qFormat/>
    <w:uiPriority w:val="0"/>
    <w:pPr>
      <w:keepNext/>
      <w:keepLines/>
      <w:spacing w:before="240" w:after="80"/>
      <w:outlineLvl w:val="5"/>
    </w:pPr>
    <w:rPr>
      <w:rFonts w:ascii="Arial" w:hAnsi="Arial"/>
      <w:i/>
      <w:color w:val="666666"/>
      <w:sz w:val="22"/>
    </w:rPr>
  </w:style>
  <w:style w:type="character" w:customStyle="1" w:styleId="30">
    <w:name w:val="Fonte parág. padrão1"/>
    <w:qFormat/>
    <w:uiPriority w:val="0"/>
    <w:rPr>
      <w:w w:val="100"/>
      <w:position w:val="-1"/>
      <w:vertAlign w:val="baseline"/>
      <w:cs w:val="0"/>
    </w:rPr>
  </w:style>
  <w:style w:type="table" w:customStyle="1" w:styleId="31">
    <w:name w:val="Tabela normal1"/>
    <w:qFormat/>
    <w:uiPriority w:val="0"/>
    <w:pPr>
      <w:suppressAutoHyphens/>
      <w:spacing w:line="1" w:lineRule="atLeast"/>
      <w:ind w:left="-1" w:leftChars="-1" w:hanging="1" w:hangingChars="1"/>
      <w:textAlignment w:val="top"/>
      <w:outlineLvl w:val="0"/>
    </w:pPr>
    <w:rPr>
      <w:position w:val="-1"/>
    </w:rPr>
    <w:tblPr>
      <w:tblCellMar>
        <w:top w:w="0" w:type="dxa"/>
        <w:left w:w="108" w:type="dxa"/>
        <w:bottom w:w="0" w:type="dxa"/>
        <w:right w:w="108" w:type="dxa"/>
      </w:tblCellMar>
    </w:tblPr>
  </w:style>
  <w:style w:type="character" w:customStyle="1" w:styleId="32">
    <w:name w:val="HiperlinkVisitado1"/>
    <w:qFormat/>
    <w:uiPriority w:val="0"/>
    <w:rPr>
      <w:color w:val="800080"/>
      <w:w w:val="100"/>
      <w:position w:val="-1"/>
      <w:u w:val="single"/>
      <w:vertAlign w:val="baseline"/>
      <w:cs w:val="0"/>
    </w:rPr>
  </w:style>
  <w:style w:type="paragraph" w:customStyle="1" w:styleId="33">
    <w:name w:val="Rodapé1"/>
    <w:basedOn w:val="1"/>
    <w:qFormat/>
    <w:uiPriority w:val="0"/>
    <w:rPr>
      <w:rFonts w:ascii="Arial" w:hAnsi="Arial"/>
      <w:sz w:val="22"/>
    </w:rPr>
  </w:style>
  <w:style w:type="paragraph" w:customStyle="1" w:styleId="34">
    <w:name w:val="Cabeçalho1"/>
    <w:basedOn w:val="1"/>
    <w:qFormat/>
    <w:uiPriority w:val="0"/>
    <w:rPr>
      <w:rFonts w:ascii="Arial" w:hAnsi="Arial"/>
      <w:sz w:val="22"/>
    </w:rPr>
  </w:style>
  <w:style w:type="paragraph" w:customStyle="1" w:styleId="35">
    <w:name w:val="Subtítulo1"/>
    <w:basedOn w:val="1"/>
    <w:next w:val="1"/>
    <w:qFormat/>
    <w:uiPriority w:val="0"/>
    <w:pPr>
      <w:keepNext/>
      <w:keepLines/>
      <w:spacing w:after="320"/>
    </w:pPr>
    <w:rPr>
      <w:rFonts w:ascii="Arial" w:hAnsi="Arial"/>
      <w:color w:val="666666"/>
      <w:sz w:val="30"/>
      <w:szCs w:val="30"/>
    </w:rPr>
  </w:style>
  <w:style w:type="table" w:customStyle="1" w:styleId="36">
    <w:name w:val="Tabela com grade1"/>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Título1"/>
    <w:basedOn w:val="1"/>
    <w:next w:val="1"/>
    <w:qFormat/>
    <w:uiPriority w:val="0"/>
    <w:pPr>
      <w:keepNext/>
      <w:keepLines/>
      <w:spacing w:after="60"/>
    </w:pPr>
    <w:rPr>
      <w:rFonts w:ascii="Arial" w:hAnsi="Arial"/>
      <w:sz w:val="52"/>
      <w:szCs w:val="52"/>
    </w:rPr>
  </w:style>
  <w:style w:type="table" w:customStyle="1" w:styleId="38">
    <w:name w:val="Table Normal1"/>
    <w:qFormat/>
    <w:uiPriority w:val="0"/>
    <w:pPr>
      <w:suppressAutoHyphens/>
      <w:spacing w:line="1" w:lineRule="atLeast"/>
      <w:ind w:left="-1" w:leftChars="-1" w:hanging="1" w:hangingChars="1"/>
      <w:textAlignment w:val="top"/>
      <w:outlineLvl w:val="0"/>
    </w:pPr>
    <w:rPr>
      <w:position w:val="-1"/>
    </w:rPr>
    <w:tblPr>
      <w:tblCellMar>
        <w:top w:w="0" w:type="dxa"/>
        <w:left w:w="0" w:type="dxa"/>
        <w:bottom w:w="0" w:type="dxa"/>
        <w:right w:w="0" w:type="dxa"/>
      </w:tblCellMar>
    </w:tblPr>
  </w:style>
  <w:style w:type="table" w:customStyle="1" w:styleId="39">
    <w:name w:val="_Style 12"/>
    <w:basedOn w:val="38"/>
    <w:qFormat/>
    <w:uiPriority w:val="0"/>
    <w:tblPr>
      <w:tblCellMar>
        <w:top w:w="100" w:type="dxa"/>
        <w:left w:w="100" w:type="dxa"/>
        <w:bottom w:w="100" w:type="dxa"/>
        <w:right w:w="100" w:type="dxa"/>
      </w:tblCellMar>
    </w:tblPr>
  </w:style>
  <w:style w:type="table" w:customStyle="1" w:styleId="40">
    <w:name w:val="_Style 13"/>
    <w:basedOn w:val="38"/>
    <w:qFormat/>
    <w:uiPriority w:val="0"/>
    <w:tblPr>
      <w:tblCellMar>
        <w:top w:w="100" w:type="dxa"/>
        <w:left w:w="100" w:type="dxa"/>
        <w:bottom w:w="100" w:type="dxa"/>
        <w:right w:w="100" w:type="dxa"/>
      </w:tblCellMar>
    </w:tblPr>
  </w:style>
  <w:style w:type="table" w:customStyle="1" w:styleId="41">
    <w:name w:val="_Style 14"/>
    <w:basedOn w:val="38"/>
    <w:qFormat/>
    <w:uiPriority w:val="0"/>
    <w:tblPr>
      <w:tblCellMar>
        <w:top w:w="100" w:type="dxa"/>
        <w:left w:w="100" w:type="dxa"/>
        <w:bottom w:w="100" w:type="dxa"/>
        <w:right w:w="100" w:type="dxa"/>
      </w:tblCellMar>
    </w:tblPr>
  </w:style>
  <w:style w:type="table" w:customStyle="1" w:styleId="42">
    <w:name w:val="_Style 15"/>
    <w:basedOn w:val="38"/>
    <w:qFormat/>
    <w:uiPriority w:val="0"/>
    <w:tblPr>
      <w:tblCellMar>
        <w:top w:w="100" w:type="dxa"/>
        <w:left w:w="100" w:type="dxa"/>
        <w:bottom w:w="100" w:type="dxa"/>
        <w:right w:w="100" w:type="dxa"/>
      </w:tblCellMar>
    </w:tblPr>
  </w:style>
  <w:style w:type="paragraph" w:customStyle="1" w:styleId="43">
    <w:name w:val="Parágrafo da Lista1"/>
    <w:basedOn w:val="1"/>
    <w:qFormat/>
    <w:uiPriority w:val="0"/>
    <w:pPr>
      <w:ind w:left="720"/>
      <w:contextualSpacing/>
    </w:pPr>
    <w:rPr>
      <w:rFonts w:ascii="Arial" w:hAnsi="Arial"/>
      <w:sz w:val="22"/>
    </w:rPr>
  </w:style>
  <w:style w:type="character" w:customStyle="1" w:styleId="44">
    <w:name w:val="Cabeçalho Char"/>
    <w:qFormat/>
    <w:uiPriority w:val="0"/>
    <w:rPr>
      <w:w w:val="100"/>
      <w:position w:val="-1"/>
      <w:vertAlign w:val="baseline"/>
      <w:cs w:val="0"/>
    </w:rPr>
  </w:style>
  <w:style w:type="table" w:customStyle="1" w:styleId="45">
    <w:name w:val="_Style 34"/>
    <w:basedOn w:val="23"/>
    <w:qFormat/>
    <w:uiPriority w:val="0"/>
    <w:tblPr>
      <w:tblCellMar>
        <w:top w:w="100" w:type="dxa"/>
        <w:left w:w="100" w:type="dxa"/>
        <w:bottom w:w="100" w:type="dxa"/>
        <w:right w:w="100" w:type="dxa"/>
      </w:tblCellMar>
    </w:tblPr>
  </w:style>
  <w:style w:type="table" w:customStyle="1" w:styleId="46">
    <w:name w:val="_Style 35"/>
    <w:basedOn w:val="23"/>
    <w:qFormat/>
    <w:uiPriority w:val="0"/>
    <w:tblPr>
      <w:tblCellMar>
        <w:top w:w="100" w:type="dxa"/>
        <w:left w:w="100" w:type="dxa"/>
        <w:bottom w:w="100" w:type="dxa"/>
        <w:right w:w="100" w:type="dxa"/>
      </w:tblCellMar>
    </w:tblPr>
  </w:style>
  <w:style w:type="table" w:customStyle="1" w:styleId="47">
    <w:name w:val="_Style 36"/>
    <w:basedOn w:val="23"/>
    <w:qFormat/>
    <w:uiPriority w:val="0"/>
    <w:tblPr>
      <w:tblCellMar>
        <w:left w:w="108" w:type="dxa"/>
        <w:right w:w="108" w:type="dxa"/>
      </w:tblCellMar>
    </w:tblPr>
  </w:style>
  <w:style w:type="table" w:customStyle="1" w:styleId="48">
    <w:name w:val="_Style 37"/>
    <w:basedOn w:val="23"/>
    <w:qFormat/>
    <w:uiPriority w:val="0"/>
    <w:tblPr>
      <w:tblCellMar>
        <w:left w:w="108" w:type="dxa"/>
        <w:right w:w="108" w:type="dxa"/>
      </w:tblCellMar>
    </w:tblPr>
  </w:style>
  <w:style w:type="table" w:customStyle="1" w:styleId="49">
    <w:name w:val="_Style 38"/>
    <w:basedOn w:val="23"/>
    <w:qFormat/>
    <w:uiPriority w:val="0"/>
    <w:tblPr>
      <w:tblCellMar>
        <w:left w:w="70" w:type="dxa"/>
        <w:right w:w="70" w:type="dxa"/>
      </w:tblCellMar>
    </w:tblPr>
  </w:style>
  <w:style w:type="table" w:customStyle="1" w:styleId="50">
    <w:name w:val="_Style 39"/>
    <w:basedOn w:val="23"/>
    <w:qFormat/>
    <w:uiPriority w:val="0"/>
    <w:tblPr>
      <w:tblCellMar>
        <w:left w:w="108" w:type="dxa"/>
        <w:right w:w="108" w:type="dxa"/>
      </w:tblCellMar>
    </w:tblPr>
  </w:style>
  <w:style w:type="table" w:customStyle="1" w:styleId="51">
    <w:name w:val="_Style 40"/>
    <w:basedOn w:val="23"/>
    <w:qFormat/>
    <w:uiPriority w:val="0"/>
  </w:style>
  <w:style w:type="table" w:customStyle="1" w:styleId="52">
    <w:name w:val="_Style 41"/>
    <w:basedOn w:val="23"/>
    <w:qFormat/>
    <w:uiPriority w:val="0"/>
  </w:style>
  <w:style w:type="table" w:customStyle="1" w:styleId="53">
    <w:name w:val="_Style 42"/>
    <w:basedOn w:val="23"/>
    <w:qFormat/>
    <w:uiPriority w:val="0"/>
  </w:style>
  <w:style w:type="table" w:customStyle="1" w:styleId="54">
    <w:name w:val="_Style 43"/>
    <w:basedOn w:val="23"/>
    <w:qFormat/>
    <w:uiPriority w:val="0"/>
  </w:style>
  <w:style w:type="table" w:customStyle="1" w:styleId="55">
    <w:name w:val="_Style 44"/>
    <w:basedOn w:val="23"/>
    <w:qFormat/>
    <w:uiPriority w:val="0"/>
  </w:style>
  <w:style w:type="table" w:customStyle="1" w:styleId="56">
    <w:name w:val="_Style 45"/>
    <w:basedOn w:val="23"/>
    <w:qFormat/>
    <w:uiPriority w:val="0"/>
  </w:style>
  <w:style w:type="table" w:customStyle="1" w:styleId="57">
    <w:name w:val="_Style 46"/>
    <w:basedOn w:val="23"/>
    <w:qFormat/>
    <w:uiPriority w:val="0"/>
  </w:style>
  <w:style w:type="table" w:customStyle="1" w:styleId="58">
    <w:name w:val="_Style 47"/>
    <w:basedOn w:val="23"/>
    <w:qFormat/>
    <w:uiPriority w:val="0"/>
  </w:style>
  <w:style w:type="table" w:customStyle="1" w:styleId="59">
    <w:name w:val="_Style 48"/>
    <w:basedOn w:val="23"/>
    <w:qFormat/>
    <w:uiPriority w:val="0"/>
  </w:style>
  <w:style w:type="table" w:customStyle="1" w:styleId="60">
    <w:name w:val="_Style 49"/>
    <w:basedOn w:val="23"/>
    <w:qFormat/>
    <w:uiPriority w:val="0"/>
  </w:style>
  <w:style w:type="table" w:customStyle="1" w:styleId="61">
    <w:name w:val="_Style 50"/>
    <w:basedOn w:val="23"/>
    <w:qFormat/>
    <w:uiPriority w:val="0"/>
  </w:style>
  <w:style w:type="table" w:customStyle="1" w:styleId="62">
    <w:name w:val="_Style 51"/>
    <w:basedOn w:val="23"/>
    <w:qFormat/>
    <w:uiPriority w:val="0"/>
  </w:style>
  <w:style w:type="table" w:customStyle="1" w:styleId="63">
    <w:name w:val="_Style 52"/>
    <w:basedOn w:val="23"/>
    <w:qFormat/>
    <w:uiPriority w:val="0"/>
  </w:style>
  <w:style w:type="table" w:customStyle="1" w:styleId="64">
    <w:name w:val="_Style 53"/>
    <w:basedOn w:val="23"/>
    <w:qFormat/>
    <w:uiPriority w:val="0"/>
  </w:style>
  <w:style w:type="table" w:customStyle="1" w:styleId="65">
    <w:name w:val="_Style 54"/>
    <w:basedOn w:val="23"/>
    <w:qFormat/>
    <w:uiPriority w:val="0"/>
  </w:style>
  <w:style w:type="table" w:customStyle="1" w:styleId="66">
    <w:name w:val="_Style 55"/>
    <w:basedOn w:val="23"/>
    <w:qFormat/>
    <w:uiPriority w:val="0"/>
  </w:style>
  <w:style w:type="table" w:customStyle="1" w:styleId="67">
    <w:name w:val="_Style 56"/>
    <w:basedOn w:val="23"/>
    <w:qFormat/>
    <w:uiPriority w:val="0"/>
    <w:tblPr>
      <w:tblCellMar>
        <w:left w:w="108" w:type="dxa"/>
        <w:right w:w="108" w:type="dxa"/>
      </w:tblCellMar>
    </w:tblPr>
  </w:style>
  <w:style w:type="table" w:customStyle="1" w:styleId="68">
    <w:name w:val="_Style 57"/>
    <w:basedOn w:val="23"/>
    <w:qFormat/>
    <w:uiPriority w:val="0"/>
    <w:tblPr>
      <w:tblCellMar>
        <w:left w:w="108" w:type="dxa"/>
        <w:right w:w="108" w:type="dxa"/>
      </w:tblCellMar>
    </w:tblPr>
  </w:style>
  <w:style w:type="table" w:customStyle="1" w:styleId="69">
    <w:name w:val="_Style 58"/>
    <w:basedOn w:val="23"/>
    <w:qFormat/>
    <w:uiPriority w:val="0"/>
    <w:tblPr>
      <w:tblCellMar>
        <w:left w:w="108" w:type="dxa"/>
        <w:right w:w="108" w:type="dxa"/>
      </w:tblCellMar>
    </w:tblPr>
  </w:style>
  <w:style w:type="table" w:customStyle="1" w:styleId="70">
    <w:name w:val="_Style 59"/>
    <w:basedOn w:val="23"/>
    <w:qFormat/>
    <w:uiPriority w:val="0"/>
    <w:tblPr>
      <w:tblCellMar>
        <w:left w:w="108" w:type="dxa"/>
        <w:right w:w="108" w:type="dxa"/>
      </w:tblCellMar>
    </w:tblPr>
  </w:style>
  <w:style w:type="paragraph" w:styleId="71">
    <w:name w:val="List Paragraph"/>
    <w:basedOn w:val="1"/>
    <w:qFormat/>
    <w:uiPriority w:val="1"/>
    <w:pPr>
      <w:ind w:left="1178"/>
    </w:pPr>
    <w:rPr>
      <w:rFonts w:eastAsia="Times New Roman" w:cs="Times New Roman"/>
      <w:lang w:val="pt-PT" w:eastAsia="en-US"/>
    </w:rPr>
  </w:style>
  <w:style w:type="paragraph" w:customStyle="1" w:styleId="72">
    <w:name w:val="Table Paragraph"/>
    <w:basedOn w:val="1"/>
    <w:qFormat/>
    <w:uiPriority w:val="1"/>
    <w:pPr>
      <w:ind w:left="56"/>
    </w:pPr>
    <w:rPr>
      <w:rFonts w:ascii="Arial MT" w:hAnsi="Arial MT" w:eastAsia="Arial MT" w:cs="Arial MT"/>
      <w:lang w:val="pt-PT" w:eastAsia="en-US"/>
    </w:rPr>
  </w:style>
  <w:style w:type="character" w:customStyle="1" w:styleId="73">
    <w:name w:val="Título 2 Char"/>
    <w:link w:val="3"/>
    <w:qFormat/>
    <w:uiPriority w:val="0"/>
    <w:rPr>
      <w:rFonts w:ascii="Times New Roman" w:hAnsi="Times New Roman"/>
      <w:sz w:val="24"/>
      <w:szCs w:val="36"/>
    </w:rPr>
  </w:style>
  <w:style w:type="character" w:customStyle="1" w:styleId="74">
    <w:name w:val="Título 1 Char"/>
    <w:link w:val="2"/>
    <w:qFormat/>
    <w:uiPriority w:val="0"/>
    <w:rPr>
      <w:b/>
      <w:sz w:val="24"/>
      <w:szCs w:val="48"/>
    </w:rPr>
  </w:style>
  <w:style w:type="paragraph" w:customStyle="1" w:styleId="75">
    <w:name w:val="Revision"/>
    <w:hidden/>
    <w:unhideWhenUsed/>
    <w:qFormat/>
    <w:uiPriority w:val="99"/>
    <w:rPr>
      <w:rFonts w:ascii="Times New Roman" w:hAnsi="Times New Roman" w:eastAsia="Arial" w:cs="Arial"/>
      <w:position w:val="-1"/>
      <w:sz w:val="24"/>
      <w:szCs w:val="22"/>
      <w:lang w:val="pt-BR" w:eastAsia="zh-CN" w:bidi="ar-SA"/>
    </w:rPr>
  </w:style>
  <w:style w:type="character" w:customStyle="1" w:styleId="76">
    <w:name w:val="Texto de comentário Char"/>
    <w:basedOn w:val="8"/>
    <w:link w:val="15"/>
    <w:qFormat/>
    <w:uiPriority w:val="0"/>
    <w:rPr>
      <w:rFonts w:eastAsia="Arial" w:cs="Arial"/>
      <w:position w:val="-1"/>
      <w:sz w:val="24"/>
      <w:szCs w:val="22"/>
      <w:lang w:eastAsia="zh-CN"/>
    </w:rPr>
  </w:style>
  <w:style w:type="character" w:customStyle="1" w:styleId="77">
    <w:name w:val="Assunto do comentário Char"/>
    <w:basedOn w:val="76"/>
    <w:link w:val="19"/>
    <w:qFormat/>
    <w:uiPriority w:val="0"/>
    <w:rPr>
      <w:rFonts w:eastAsia="Arial" w:cs="Arial"/>
      <w:b/>
      <w:bCs/>
      <w:position w:val="-1"/>
      <w:sz w:val="24"/>
      <w:szCs w:val="22"/>
      <w:lang w:eastAsia="zh-CN"/>
    </w:rPr>
  </w:style>
  <w:style w:type="character" w:customStyle="1" w:styleId="78">
    <w:name w:val="cf01"/>
    <w:qFormat/>
    <w:uiPriority w:val="0"/>
    <w:rPr>
      <w:rFonts w:ascii="Consolas" w:hAnsi="Consolas" w:eastAsia="Consolas" w:cs="Consolas"/>
      <w:sz w:val="22"/>
      <w:szCs w:val="22"/>
    </w:rPr>
  </w:style>
  <w:style w:type="character" w:customStyle="1" w:styleId="79">
    <w:name w:val="cf11"/>
    <w:qFormat/>
    <w:uiPriority w:val="0"/>
    <w:rPr>
      <w:rFonts w:hint="default" w:ascii="Consolas" w:hAnsi="Consolas" w:eastAsia="Consolas" w:cs="Consolas"/>
      <w:sz w:val="22"/>
      <w:szCs w:val="22"/>
    </w:rPr>
  </w:style>
  <w:style w:type="paragraph" w:customStyle="1" w:styleId="80">
    <w:name w:val="Standard"/>
    <w:qFormat/>
    <w:uiPriority w:val="0"/>
    <w:pPr>
      <w:widowControl w:val="0"/>
      <w:suppressAutoHyphens/>
      <w:textAlignment w:val="baseline"/>
    </w:pPr>
    <w:rPr>
      <w:rFonts w:ascii="Liberation Serif" w:hAnsi="Liberation Serif" w:eastAsia="Liberation Serif" w:cs="Liberation Serif"/>
      <w:sz w:val="24"/>
      <w:szCs w:val="24"/>
      <w:lang w:val="pt-BR" w:eastAsia="zh-CN" w:bidi="hi-IN"/>
    </w:rPr>
  </w:style>
  <w:style w:type="paragraph" w:customStyle="1" w:styleId="81">
    <w:name w:val="Corpo de texto 21"/>
    <w:basedOn w:val="1"/>
    <w:qFormat/>
    <w:uiPriority w:val="0"/>
    <w:pPr>
      <w:jc w:val="both"/>
    </w:pPr>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5WTiTzfL+8uI7QIRCxM+LzWDQ==">CgMxLjAyCGguZ2pkZ3hzMgloLjMwajB6bGwyCWguMWZvYjl0ZTIOaC5hZGo3NHlkOXh6eGgyCWguM3pueXNoNzIJaC4yZXQ5MnAwMghoLnR5amN3dDIJaC4zZHk2dmttMgloLjF0M2g1c2YyCWguNGQzNG9nODIJaC4yczhleW8xMgloLjE3ZHA4dnUyCWguM3JkY3JqbjgAciExd0J4WU43dW9TenVWbTBTQTV4UEJuYUU1QThYM1JENno=</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6</Pages>
  <Words>2410</Words>
  <Characters>14142</Characters>
  <Lines>483</Lines>
  <Paragraphs>137</Paragraphs>
  <TotalTime>20</TotalTime>
  <ScaleCrop>false</ScaleCrop>
  <LinksUpToDate>false</LinksUpToDate>
  <CharactersWithSpaces>16933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2024-09-23T12:52:00Z</dcterms:created>
  <dc:creator>FAPERR</dc:creator>
  <cp:lastModifiedBy>WPS_1778759617</cp:lastModifiedBy>
  <cp:lastPrinted>2025-08-04T13:39:00Z</cp:lastPrinted>
  <dcterms:modified xsi:type="dcterms:W3CDTF">2026-07-15T15:13:01Z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1046-12.1.0.26880</vt:lpwstr>
  </property>
  <property fmtid="{D5CDD505-2E9C-101B-9397-08002B2CF9AE}" pid="3" name="ICV">
    <vt:lpwstr>8D3328A3D40C438785BE23F350B5B298_13</vt:lpwstr>
  </property>
  <property fmtid="{D5CDD505-2E9C-101B-9397-08002B2CF9AE}" pid="4" name="KSOTemplateDocerSaveRecord">
    <vt:lpwstr>eyJoZGlkIjoiMWUxYjQyZTgxNTEyYTk0NjE2NzlhNDg2NzQzY2YzY2IiLCJ1c2VySWQiOiIxMjM2OTUxNDk2ODI4In0=</vt:lpwstr>
  </property>
</Properties>
</file>